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3C" w:rsidRPr="00932097" w:rsidRDefault="00A77E3C" w:rsidP="00A77E3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инновационного образовательного проекта  </w:t>
      </w:r>
    </w:p>
    <w:p w:rsidR="00A77E3C" w:rsidRPr="00932097" w:rsidRDefault="00A77E3C" w:rsidP="00A77E3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EC" w:rsidRPr="00932097" w:rsidRDefault="00A77E3C" w:rsidP="00E12AEC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образовательной организации</w:t>
      </w:r>
      <w:r w:rsidR="00662EA2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E3C" w:rsidRPr="00932097" w:rsidRDefault="00662EA2" w:rsidP="00E12AEC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</w:t>
      </w:r>
      <w:r w:rsidR="00B7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№5» города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 Московской области</w:t>
      </w:r>
    </w:p>
    <w:p w:rsidR="00E12AEC" w:rsidRPr="00932097" w:rsidRDefault="00A77E3C" w:rsidP="00E12AEC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реализации проекта</w:t>
      </w:r>
    </w:p>
    <w:p w:rsidR="00A77E3C" w:rsidRPr="00932097" w:rsidRDefault="00662EA2" w:rsidP="00E12AEC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инновационных образовательных проектов, направленных на разработку и внедрение современных моделей воспитания и социализации обучающихся</w:t>
      </w:r>
    </w:p>
    <w:p w:rsidR="00E12AEC" w:rsidRPr="00932097" w:rsidRDefault="00A77E3C" w:rsidP="00E12AEC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  <w:r w:rsidR="00662EA2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E3C" w:rsidRPr="000B5ED7" w:rsidRDefault="00013AA4" w:rsidP="00E12AEC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F2096D" w:rsidRPr="000B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физкультурно</w:t>
      </w:r>
      <w:r w:rsidR="002E5B49" w:rsidRPr="000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-оздоровительной </w:t>
      </w:r>
      <w:r w:rsidR="00F2096D" w:rsidRPr="000B5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школе</w:t>
      </w:r>
      <w:r w:rsidR="002E5B49" w:rsidRPr="000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внедрения</w:t>
      </w:r>
      <w:r w:rsidR="004D1CDB" w:rsidRPr="000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«Готов к труду и обороне» (ГТО)</w:t>
      </w:r>
    </w:p>
    <w:p w:rsidR="00E12AEC" w:rsidRPr="00932097" w:rsidRDefault="00662EA2" w:rsidP="00E12AEC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DB" w:rsidRPr="00932097" w:rsidRDefault="0018115D" w:rsidP="00E12AEC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r w:rsidR="002E5B49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-оздоровительная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662EA2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B49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здоровьесберегающая среда, здоровый образ жизни (ЗОЖ), </w:t>
      </w:r>
      <w:r w:rsidR="00662EA2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клуб, </w:t>
      </w:r>
      <w:r w:rsidR="004D1CDB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физкультурно-оздоровительный комплекс «Готов к труду и </w:t>
      </w:r>
      <w:r w:rsidR="002E5B49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обороне» (ГТО).</w:t>
      </w:r>
    </w:p>
    <w:p w:rsidR="00A77E3C" w:rsidRPr="00BF0DA5" w:rsidRDefault="00A77E3C" w:rsidP="00A77E3C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</w:t>
      </w:r>
      <w:r w:rsidR="00662EA2"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проекта:</w:t>
      </w:r>
      <w:r w:rsidR="00662EA2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– 2018 гг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EA2" w:rsidRPr="00932097" w:rsidRDefault="00A77E3C" w:rsidP="00E12AEC">
      <w:p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12AEC"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проблемы, основная идея проекта, обоснование его практической значимости для развития системы образования </w:t>
      </w:r>
    </w:p>
    <w:p w:rsidR="00282A0C" w:rsidRPr="00932097" w:rsidRDefault="00282A0C" w:rsidP="00A6589D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32097">
        <w:rPr>
          <w:rFonts w:ascii="Times New Roman" w:hAnsi="Times New Roman" w:cs="Times New Roman"/>
          <w:sz w:val="28"/>
          <w:szCs w:val="28"/>
        </w:rPr>
        <w:t>Популяризация массовой физической культуры и здорового образа жизни является сегодня актуальной. Забота о здоровье граждан выдвигается в качестве главного приоритета внутренней политики государства, о чем свидетельствует Федеральная целевая программа «Развитие физической культуры и спорта в Российской Федерации».</w:t>
      </w:r>
    </w:p>
    <w:p w:rsidR="00F2096D" w:rsidRPr="00932097" w:rsidRDefault="00282A0C" w:rsidP="00D24A5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32097">
        <w:rPr>
          <w:rFonts w:ascii="Times New Roman" w:hAnsi="Times New Roman" w:cs="Times New Roman"/>
          <w:sz w:val="28"/>
          <w:szCs w:val="28"/>
        </w:rPr>
        <w:t xml:space="preserve"> </w:t>
      </w:r>
      <w:r w:rsidR="00D24A5A" w:rsidRPr="00932097">
        <w:rPr>
          <w:rFonts w:ascii="Times New Roman" w:hAnsi="Times New Roman" w:cs="Times New Roman"/>
          <w:bCs/>
          <w:sz w:val="28"/>
          <w:szCs w:val="28"/>
        </w:rPr>
        <w:t xml:space="preserve">На современном этапе развития общества выявлена тенденция к ухудшению состояния здоровья детей. </w:t>
      </w:r>
      <w:r w:rsidR="003E66DF" w:rsidRPr="00932097">
        <w:rPr>
          <w:rFonts w:ascii="Times New Roman" w:hAnsi="Times New Roman" w:cs="Times New Roman"/>
          <w:sz w:val="28"/>
          <w:szCs w:val="28"/>
        </w:rPr>
        <w:t>Сейчас, к сожалению, практически не встретишь абсолютно здорового ребенка. Интенсивность</w:t>
      </w:r>
      <w:r w:rsidR="00E531FA" w:rsidRPr="00932097">
        <w:rPr>
          <w:rFonts w:ascii="Times New Roman" w:hAnsi="Times New Roman" w:cs="Times New Roman"/>
          <w:sz w:val="28"/>
          <w:szCs w:val="28"/>
        </w:rPr>
        <w:t xml:space="preserve"> </w:t>
      </w:r>
      <w:r w:rsidR="003E66DF" w:rsidRPr="00932097">
        <w:rPr>
          <w:rFonts w:ascii="Times New Roman" w:hAnsi="Times New Roman" w:cs="Times New Roman"/>
          <w:sz w:val="28"/>
          <w:szCs w:val="28"/>
        </w:rPr>
        <w:t>учебного труда учащихся очень высока, что является существенным фактором ослабления здоровья детей. Причинами этих отклонений являются малоподвижный образ жизни, накапливание отрицательных эмоций, возрастные психоэмоциональные изменения. О</w:t>
      </w:r>
      <w:r w:rsidR="008C5F47" w:rsidRPr="00932097">
        <w:rPr>
          <w:rFonts w:ascii="Times New Roman" w:hAnsi="Times New Roman" w:cs="Times New Roman"/>
          <w:sz w:val="28"/>
          <w:szCs w:val="28"/>
        </w:rPr>
        <w:t>собую тревогу вызывае</w:t>
      </w:r>
      <w:r w:rsidR="003E66DF" w:rsidRPr="00932097">
        <w:rPr>
          <w:rFonts w:ascii="Times New Roman" w:hAnsi="Times New Roman" w:cs="Times New Roman"/>
          <w:sz w:val="28"/>
          <w:szCs w:val="28"/>
        </w:rPr>
        <w:t xml:space="preserve">т то, что </w:t>
      </w:r>
      <w:r w:rsidR="008C5F47" w:rsidRPr="0093209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E66DF" w:rsidRPr="00932097">
        <w:rPr>
          <w:rFonts w:ascii="Times New Roman" w:hAnsi="Times New Roman" w:cs="Times New Roman"/>
          <w:sz w:val="28"/>
          <w:szCs w:val="28"/>
        </w:rPr>
        <w:t xml:space="preserve">всероссийской диспансеризации показывают высокую степень распространения вредных привычек среди детей и подростков. </w:t>
      </w:r>
    </w:p>
    <w:p w:rsidR="00D24A5A" w:rsidRPr="00932097" w:rsidRDefault="003E66DF" w:rsidP="00D24A5A">
      <w:pPr>
        <w:spacing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932097">
        <w:rPr>
          <w:rFonts w:ascii="Times New Roman" w:hAnsi="Times New Roman" w:cs="Times New Roman"/>
          <w:sz w:val="28"/>
          <w:szCs w:val="28"/>
        </w:rPr>
        <w:t>Вопрос сохранения здоровья учащихся в школе на сегодняшний день стоит очень остро.</w:t>
      </w:r>
      <w:r w:rsidR="00D24A5A" w:rsidRPr="00932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24A5A" w:rsidRPr="00932097">
        <w:rPr>
          <w:rFonts w:ascii="Times New Roman" w:hAnsi="Times New Roman" w:cs="Times New Roman"/>
          <w:bCs/>
          <w:sz w:val="28"/>
          <w:szCs w:val="28"/>
        </w:rPr>
        <w:t xml:space="preserve">Поэтому целенаправленная работа по организации </w:t>
      </w:r>
      <w:r w:rsidR="007C38E8" w:rsidRPr="004B4046">
        <w:rPr>
          <w:rFonts w:ascii="Times New Roman" w:hAnsi="Times New Roman" w:cs="Times New Roman"/>
          <w:bCs/>
          <w:sz w:val="28"/>
          <w:szCs w:val="28"/>
        </w:rPr>
        <w:t>физкультурно-оздоровительной</w:t>
      </w:r>
      <w:r w:rsidR="00D24A5A" w:rsidRPr="004B4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A5A" w:rsidRPr="00932097">
        <w:rPr>
          <w:rFonts w:ascii="Times New Roman" w:hAnsi="Times New Roman" w:cs="Times New Roman"/>
          <w:bCs/>
          <w:sz w:val="28"/>
          <w:szCs w:val="28"/>
        </w:rPr>
        <w:t>деятельности позволит не только сохранить здоровье школьников, но и сформировать у них знания о культуре здоровья, мотивацию на здоровый образ жизни, создать условия для раскрытия индивидуальных возможностей и резервов организма.</w:t>
      </w:r>
      <w:r w:rsidR="00F2096D" w:rsidRPr="00932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A5A" w:rsidRPr="00932097">
        <w:rPr>
          <w:rFonts w:ascii="Times New Roman" w:hAnsi="Times New Roman" w:cs="Times New Roman"/>
          <w:bCs/>
          <w:sz w:val="28"/>
          <w:szCs w:val="28"/>
        </w:rPr>
        <w:t>Вместе с тем, исходя из задач, поставленной в национальной доктрине «Наша Новая школа», необходимо существенно увеличить число российских граждан, ведущих активный и здоровый образ жизни.</w:t>
      </w:r>
    </w:p>
    <w:p w:rsidR="00DC5BD9" w:rsidRDefault="00D24A5A" w:rsidP="00D24A5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32097">
        <w:rPr>
          <w:rFonts w:ascii="Times New Roman" w:hAnsi="Times New Roman" w:cs="Times New Roman"/>
          <w:bCs/>
          <w:sz w:val="28"/>
          <w:szCs w:val="28"/>
        </w:rPr>
        <w:t>Исправить сит</w:t>
      </w:r>
      <w:r w:rsidR="00E87197">
        <w:rPr>
          <w:rFonts w:ascii="Times New Roman" w:hAnsi="Times New Roman" w:cs="Times New Roman"/>
          <w:bCs/>
          <w:sz w:val="28"/>
          <w:szCs w:val="28"/>
        </w:rPr>
        <w:t>уацию и достичь указанных целей</w:t>
      </w:r>
      <w:r w:rsidRPr="00932097">
        <w:rPr>
          <w:rFonts w:ascii="Times New Roman" w:hAnsi="Times New Roman" w:cs="Times New Roman"/>
          <w:bCs/>
          <w:sz w:val="28"/>
          <w:szCs w:val="28"/>
        </w:rPr>
        <w:t xml:space="preserve"> призван ряд мер, </w:t>
      </w:r>
      <w:r w:rsidR="00DC5BD9">
        <w:rPr>
          <w:rFonts w:ascii="Times New Roman" w:hAnsi="Times New Roman" w:cs="Times New Roman"/>
          <w:bCs/>
          <w:sz w:val="28"/>
          <w:szCs w:val="28"/>
        </w:rPr>
        <w:t xml:space="preserve">принимаемых на государственном </w:t>
      </w:r>
      <w:r w:rsidRPr="00932097">
        <w:rPr>
          <w:rFonts w:ascii="Times New Roman" w:hAnsi="Times New Roman" w:cs="Times New Roman"/>
          <w:bCs/>
          <w:sz w:val="28"/>
          <w:szCs w:val="28"/>
        </w:rPr>
        <w:t xml:space="preserve">уровне. Ключевой из них стало введение в действие с 1 сентября 2014 г. в Российской Федерации Всероссийского </w:t>
      </w:r>
      <w:r w:rsidRPr="009320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физкультурно-оздоровительного комплекса «Готов к труду и обороне» (ГТО), главной целью </w:t>
      </w:r>
      <w:r w:rsidR="00E87197">
        <w:rPr>
          <w:rFonts w:ascii="Times New Roman" w:hAnsi="Times New Roman" w:cs="Times New Roman"/>
          <w:bCs/>
          <w:sz w:val="28"/>
          <w:szCs w:val="28"/>
        </w:rPr>
        <w:t>которого</w:t>
      </w:r>
      <w:r w:rsidRPr="00932097">
        <w:rPr>
          <w:rFonts w:ascii="Times New Roman" w:hAnsi="Times New Roman" w:cs="Times New Roman"/>
          <w:bCs/>
          <w:sz w:val="28"/>
          <w:szCs w:val="28"/>
        </w:rPr>
        <w:t xml:space="preserve"> является охват всего населения стра</w:t>
      </w:r>
      <w:r w:rsidR="00DC5BD9">
        <w:rPr>
          <w:rFonts w:ascii="Times New Roman" w:hAnsi="Times New Roman" w:cs="Times New Roman"/>
          <w:bCs/>
          <w:sz w:val="28"/>
          <w:szCs w:val="28"/>
        </w:rPr>
        <w:t xml:space="preserve">ны, как взрослых, так и детей, </w:t>
      </w:r>
      <w:r w:rsidRPr="00932097">
        <w:rPr>
          <w:rFonts w:ascii="Times New Roman" w:hAnsi="Times New Roman" w:cs="Times New Roman"/>
          <w:bCs/>
          <w:sz w:val="28"/>
          <w:szCs w:val="28"/>
        </w:rPr>
        <w:t>общим спортивным движением.</w:t>
      </w:r>
      <w:r w:rsidR="009D066A" w:rsidRPr="00932097">
        <w:rPr>
          <w:rFonts w:ascii="Times New Roman" w:hAnsi="Times New Roman" w:cs="Times New Roman"/>
          <w:sz w:val="28"/>
          <w:szCs w:val="28"/>
        </w:rPr>
        <w:tab/>
      </w:r>
    </w:p>
    <w:p w:rsidR="009D066A" w:rsidRPr="00932097" w:rsidRDefault="009D066A" w:rsidP="00D24A5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32097">
        <w:rPr>
          <w:rFonts w:ascii="Times New Roman" w:hAnsi="Times New Roman" w:cs="Times New Roman"/>
          <w:sz w:val="28"/>
          <w:szCs w:val="28"/>
        </w:rPr>
        <w:t xml:space="preserve">Комплекс ГТО будет </w:t>
      </w:r>
      <w:r w:rsidR="003E66DF" w:rsidRPr="00932097">
        <w:rPr>
          <w:rFonts w:ascii="Times New Roman" w:hAnsi="Times New Roman" w:cs="Times New Roman"/>
          <w:sz w:val="28"/>
          <w:szCs w:val="28"/>
        </w:rPr>
        <w:t>способствовать</w:t>
      </w:r>
      <w:r w:rsidRPr="00932097">
        <w:rPr>
          <w:rFonts w:ascii="Times New Roman" w:hAnsi="Times New Roman" w:cs="Times New Roman"/>
          <w:sz w:val="28"/>
          <w:szCs w:val="28"/>
        </w:rPr>
        <w:t xml:space="preserve"> внедрению физической культуры в повседневную жизнь людей</w:t>
      </w:r>
      <w:r w:rsidR="008C5F47" w:rsidRPr="00932097">
        <w:rPr>
          <w:rFonts w:ascii="Times New Roman" w:hAnsi="Times New Roman" w:cs="Times New Roman"/>
          <w:sz w:val="28"/>
          <w:szCs w:val="28"/>
        </w:rPr>
        <w:t>, с</w:t>
      </w:r>
      <w:r w:rsidRPr="00932097">
        <w:rPr>
          <w:rFonts w:ascii="Times New Roman" w:hAnsi="Times New Roman" w:cs="Times New Roman"/>
          <w:sz w:val="28"/>
          <w:szCs w:val="28"/>
        </w:rPr>
        <w:t xml:space="preserve">оздаст необходимые возможности для всесторонней физической подготовки населения к труду и обороне Родины. </w:t>
      </w:r>
    </w:p>
    <w:p w:rsidR="009D066A" w:rsidRPr="00932097" w:rsidRDefault="009D066A" w:rsidP="00A6589D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097">
        <w:rPr>
          <w:rFonts w:ascii="Times New Roman" w:hAnsi="Times New Roman" w:cs="Times New Roman"/>
          <w:sz w:val="28"/>
          <w:szCs w:val="28"/>
        </w:rPr>
        <w:tab/>
        <w:t>В силу своей специфики комплекс ГТО обладает огромным воспитательным потенциалом и является одним из мощных механизмов в формировании таких мирово</w:t>
      </w:r>
      <w:r w:rsidR="003E66DF" w:rsidRPr="00932097">
        <w:rPr>
          <w:rFonts w:ascii="Times New Roman" w:hAnsi="Times New Roman" w:cs="Times New Roman"/>
          <w:sz w:val="28"/>
          <w:szCs w:val="28"/>
        </w:rPr>
        <w:t>з</w:t>
      </w:r>
      <w:r w:rsidRPr="00932097">
        <w:rPr>
          <w:rFonts w:ascii="Times New Roman" w:hAnsi="Times New Roman" w:cs="Times New Roman"/>
          <w:sz w:val="28"/>
          <w:szCs w:val="28"/>
        </w:rPr>
        <w:t xml:space="preserve">зренческих </w:t>
      </w:r>
      <w:r w:rsidR="003E66DF" w:rsidRPr="00932097">
        <w:rPr>
          <w:rFonts w:ascii="Times New Roman" w:hAnsi="Times New Roman" w:cs="Times New Roman"/>
          <w:sz w:val="28"/>
          <w:szCs w:val="28"/>
        </w:rPr>
        <w:t>качеств</w:t>
      </w:r>
      <w:r w:rsidRPr="00932097">
        <w:rPr>
          <w:rFonts w:ascii="Times New Roman" w:hAnsi="Times New Roman" w:cs="Times New Roman"/>
          <w:sz w:val="28"/>
          <w:szCs w:val="28"/>
        </w:rPr>
        <w:t xml:space="preserve"> личности, как гражданственность и патриотизм. </w:t>
      </w:r>
    </w:p>
    <w:p w:rsidR="00A02780" w:rsidRDefault="005330B2" w:rsidP="00A02780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32097">
        <w:rPr>
          <w:rFonts w:ascii="Times New Roman" w:hAnsi="Times New Roman" w:cs="Times New Roman"/>
          <w:sz w:val="28"/>
          <w:szCs w:val="28"/>
        </w:rPr>
        <w:t xml:space="preserve">Проект является практически значимым для систем образования регионального, муниципального уровней. </w:t>
      </w:r>
      <w:r w:rsidR="00A02780" w:rsidRPr="00932097">
        <w:rPr>
          <w:rFonts w:ascii="Times New Roman" w:hAnsi="Times New Roman" w:cs="Times New Roman"/>
          <w:sz w:val="28"/>
          <w:szCs w:val="28"/>
        </w:rPr>
        <w:t>Новизна проекта заключается в возрождении системы комплекса ГТО в новом современном формате с учетом приоритетов государственной политики в сфере развития физической культуры и спорта.</w:t>
      </w:r>
    </w:p>
    <w:p w:rsidR="00013AA4" w:rsidRPr="00013AA4" w:rsidRDefault="00013AA4" w:rsidP="00A02780">
      <w:pPr>
        <w:spacing w:line="240" w:lineRule="auto"/>
        <w:ind w:left="0" w:firstLine="70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046">
        <w:rPr>
          <w:rFonts w:ascii="Times New Roman" w:hAnsi="Times New Roman" w:cs="Times New Roman"/>
          <w:sz w:val="28"/>
          <w:szCs w:val="28"/>
        </w:rPr>
        <w:t>роект содержит как методический</w:t>
      </w:r>
      <w:r w:rsidR="004B4046" w:rsidRPr="004B4046">
        <w:rPr>
          <w:rFonts w:ascii="Times New Roman" w:hAnsi="Times New Roman" w:cs="Times New Roman"/>
          <w:sz w:val="28"/>
          <w:szCs w:val="28"/>
        </w:rPr>
        <w:t xml:space="preserve"> </w:t>
      </w:r>
      <w:r w:rsidRPr="004B4046">
        <w:rPr>
          <w:rFonts w:ascii="Times New Roman" w:hAnsi="Times New Roman" w:cs="Times New Roman"/>
          <w:sz w:val="28"/>
          <w:szCs w:val="28"/>
        </w:rPr>
        <w:t xml:space="preserve">(разработка </w:t>
      </w: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нормативного, методического, организационного, материально-технического обеспечения системы физкультурно-оздоровительной работы в школе</w:t>
      </w:r>
      <w:r w:rsidRPr="004B4046">
        <w:rPr>
          <w:rFonts w:ascii="Times New Roman" w:hAnsi="Times New Roman" w:cs="Times New Roman"/>
          <w:sz w:val="28"/>
          <w:szCs w:val="28"/>
        </w:rPr>
        <w:t>, учебных программ спортивной подготовки в рамках дополнительного образования, обобщение и распространение опыта школы и т.д.) так и практический (организацию системной, целенаправленной физкультурно-оздоровительной деятельности в школе) аспекты.</w:t>
      </w:r>
    </w:p>
    <w:p w:rsidR="005330B2" w:rsidRPr="004B4046" w:rsidRDefault="005330B2" w:rsidP="00A6589D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4046">
        <w:rPr>
          <w:rFonts w:ascii="Times New Roman" w:hAnsi="Times New Roman" w:cs="Times New Roman"/>
          <w:sz w:val="28"/>
          <w:szCs w:val="28"/>
        </w:rPr>
        <w:t>И</w:t>
      </w:r>
      <w:r w:rsidR="00BE0C54" w:rsidRPr="004B4046">
        <w:rPr>
          <w:rFonts w:ascii="Times New Roman" w:hAnsi="Times New Roman" w:cs="Times New Roman"/>
          <w:sz w:val="28"/>
          <w:szCs w:val="28"/>
        </w:rPr>
        <w:t xml:space="preserve">дея проекта </w:t>
      </w:r>
      <w:r w:rsidRPr="004B4046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29160F" w:rsidRPr="004B404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7C38E8" w:rsidRPr="004B4046">
        <w:rPr>
          <w:rFonts w:ascii="Times New Roman" w:hAnsi="Times New Roman" w:cs="Times New Roman"/>
          <w:sz w:val="28"/>
          <w:szCs w:val="28"/>
        </w:rPr>
        <w:t xml:space="preserve">отвечающей вызовам современности системы </w:t>
      </w:r>
      <w:r w:rsidR="00A02780" w:rsidRPr="004B4046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r w:rsidR="007C38E8" w:rsidRPr="004B4046">
        <w:rPr>
          <w:rFonts w:ascii="Times New Roman" w:hAnsi="Times New Roman" w:cs="Times New Roman"/>
          <w:sz w:val="28"/>
          <w:szCs w:val="28"/>
        </w:rPr>
        <w:t xml:space="preserve"> работы в школе</w:t>
      </w:r>
      <w:r w:rsidR="00A02780" w:rsidRPr="004B4046">
        <w:rPr>
          <w:rFonts w:ascii="Times New Roman" w:hAnsi="Times New Roman" w:cs="Times New Roman"/>
          <w:sz w:val="28"/>
          <w:szCs w:val="28"/>
        </w:rPr>
        <w:t xml:space="preserve">, </w:t>
      </w:r>
      <w:r w:rsidR="007C38E8" w:rsidRPr="004B4046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02780" w:rsidRPr="004B4046">
        <w:rPr>
          <w:rFonts w:ascii="Times New Roman" w:hAnsi="Times New Roman" w:cs="Times New Roman"/>
          <w:sz w:val="28"/>
          <w:szCs w:val="28"/>
        </w:rPr>
        <w:t>рекомендаций по её реализации, а также</w:t>
      </w:r>
      <w:r w:rsidR="007623CB" w:rsidRPr="004B4046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A02780" w:rsidRPr="004B404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7623CB" w:rsidRPr="004B4046">
        <w:rPr>
          <w:rFonts w:ascii="Times New Roman" w:hAnsi="Times New Roman" w:cs="Times New Roman"/>
          <w:sz w:val="28"/>
          <w:szCs w:val="28"/>
        </w:rPr>
        <w:t>ей</w:t>
      </w:r>
      <w:r w:rsidR="00A02780" w:rsidRPr="004B4046">
        <w:rPr>
          <w:rFonts w:ascii="Times New Roman" w:hAnsi="Times New Roman" w:cs="Times New Roman"/>
          <w:sz w:val="28"/>
          <w:szCs w:val="28"/>
        </w:rPr>
        <w:t xml:space="preserve"> реализации данного проекта в любом образовательном учреждении, находящемся на территории Российской Федерации.</w:t>
      </w:r>
    </w:p>
    <w:p w:rsidR="00A77E3C" w:rsidRPr="00932097" w:rsidRDefault="00A77E3C" w:rsidP="00A77E3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E12AEC"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проекта </w:t>
      </w:r>
    </w:p>
    <w:p w:rsidR="007623CB" w:rsidRPr="004B4046" w:rsidRDefault="00E77B4B" w:rsidP="007623CB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3CB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целостную систему физкультурно-оздоровительной работы в школе, способствующую осознанному ведению здорового образа жизни всеми участниками образовательного процесса, регулярным занятиям физической культурой и спортом, участию в общественной и спортивной жизни школы, обеспечивающую подготовку обучающихся к сдаче норм ГТО.</w:t>
      </w:r>
    </w:p>
    <w:p w:rsidR="004D1CDB" w:rsidRPr="00932097" w:rsidRDefault="004D1CDB" w:rsidP="0038510C">
      <w:pPr>
        <w:spacing w:line="240" w:lineRule="auto"/>
        <w:ind w:left="0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:rsidR="0038510C" w:rsidRPr="00932097" w:rsidRDefault="00F2096D" w:rsidP="004B4046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массового спорта в школе</w:t>
      </w:r>
      <w:r w:rsidR="00DA2583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вовлечение оптимального числа детей в интенсивные регулярные занятия физической культурой и спортом</w:t>
      </w:r>
      <w:r w:rsidR="0052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0C" w:rsidRPr="00932097" w:rsidRDefault="00F2096D" w:rsidP="004B4046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CE1DA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="00DA2583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83" w:rsidRPr="00932097">
        <w:rPr>
          <w:rFonts w:ascii="Times New Roman" w:hAnsi="Times New Roman" w:cs="Times New Roman"/>
          <w:sz w:val="28"/>
          <w:szCs w:val="28"/>
        </w:rPr>
        <w:t>и создание эффективной системы физкультурно-оздоровительной работы в школе</w:t>
      </w:r>
      <w:r w:rsidR="00A433B8" w:rsidRPr="00932097">
        <w:rPr>
          <w:rFonts w:ascii="Times New Roman" w:hAnsi="Times New Roman" w:cs="Times New Roman"/>
          <w:sz w:val="28"/>
          <w:szCs w:val="28"/>
        </w:rPr>
        <w:t>.</w:t>
      </w:r>
    </w:p>
    <w:p w:rsidR="008139AA" w:rsidRPr="00932097" w:rsidRDefault="00C97932" w:rsidP="004B4046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апробация новых подходов к организации </w:t>
      </w:r>
      <w:r w:rsidR="00216BD2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r w:rsidR="00A433B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-оздоровительной работы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условиях.</w:t>
      </w:r>
    </w:p>
    <w:p w:rsidR="00A433B8" w:rsidRPr="00932097" w:rsidRDefault="00A433B8" w:rsidP="004B4046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систематического мониторинга здоровья и физической подготовленности</w:t>
      </w:r>
      <w:r w:rsidR="00762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932" w:rsidRPr="00932097" w:rsidRDefault="00C97932" w:rsidP="004B4046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и распространение опыта работы школы по применению современных физкультурно-оздоровительных технологий в условиях внедрения комплекса ГТО.</w:t>
      </w:r>
    </w:p>
    <w:p w:rsidR="00C97932" w:rsidRPr="00932097" w:rsidRDefault="00C97932" w:rsidP="004B4046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социального взаимодействия школы со спортивными, оздоровительными и образова</w:t>
      </w:r>
      <w:r w:rsidR="00CE1DA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учреждениями города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EC" w:rsidRDefault="00E12AEC" w:rsidP="00E12AEC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принципы реализации </w:t>
      </w:r>
      <w:r w:rsidR="00E77B4B" w:rsidRPr="00932097">
        <w:rPr>
          <w:rFonts w:ascii="Times New Roman" w:hAnsi="Times New Roman" w:cs="Times New Roman"/>
          <w:b/>
          <w:sz w:val="28"/>
          <w:szCs w:val="28"/>
          <w:lang w:eastAsia="ru-RU"/>
        </w:rPr>
        <w:t>проекта</w:t>
      </w:r>
      <w:r w:rsidRPr="009320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9160F" w:rsidRPr="00932097">
        <w:rPr>
          <w:rFonts w:ascii="Times New Roman" w:hAnsi="Times New Roman" w:cs="Times New Roman"/>
          <w:sz w:val="28"/>
          <w:szCs w:val="28"/>
          <w:lang w:eastAsia="ru-RU"/>
        </w:rPr>
        <w:t>массовость,</w:t>
      </w:r>
      <w:r w:rsidR="0029160F" w:rsidRPr="009320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097">
        <w:rPr>
          <w:rFonts w:ascii="Times New Roman" w:hAnsi="Times New Roman" w:cs="Times New Roman"/>
          <w:sz w:val="28"/>
          <w:szCs w:val="28"/>
          <w:lang w:eastAsia="ru-RU"/>
        </w:rPr>
        <w:t>добровольность, доступность, открытость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72E" w:rsidRPr="00932097" w:rsidRDefault="0077372E" w:rsidP="00E12AEC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образовательного процесса.</w:t>
      </w:r>
    </w:p>
    <w:p w:rsidR="00A77E3C" w:rsidRPr="00932097" w:rsidRDefault="00A77E3C" w:rsidP="0038510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проекта </w:t>
      </w:r>
    </w:p>
    <w:p w:rsidR="00903517" w:rsidRPr="00932097" w:rsidRDefault="00903517" w:rsidP="00903517">
      <w:pPr>
        <w:pStyle w:val="a3"/>
        <w:spacing w:line="240" w:lineRule="auto"/>
        <w:ind w:left="76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проекта являются разработка, апробация и внедрение:</w:t>
      </w:r>
    </w:p>
    <w:p w:rsidR="00903517" w:rsidRPr="004B4046" w:rsidRDefault="00C97932" w:rsidP="00903517">
      <w:pPr>
        <w:pStyle w:val="a3"/>
        <w:numPr>
          <w:ilvl w:val="0"/>
          <w:numId w:val="10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нормативного, методического, организационного, матер</w:t>
      </w:r>
      <w:r w:rsidR="0090351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иально-технического обеспечения</w:t>
      </w:r>
      <w:r w:rsidR="0076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3CB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физкультурно-оздоровительной работы в школе</w:t>
      </w:r>
      <w:r w:rsidR="00903517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517" w:rsidRPr="00932097" w:rsidRDefault="00903517" w:rsidP="00903517">
      <w:pPr>
        <w:pStyle w:val="a3"/>
        <w:numPr>
          <w:ilvl w:val="0"/>
          <w:numId w:val="10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спортивных технологий, методов и форм тренировочного процесса;</w:t>
      </w:r>
    </w:p>
    <w:p w:rsidR="00903517" w:rsidRPr="00932097" w:rsidRDefault="00903517" w:rsidP="00903517">
      <w:pPr>
        <w:pStyle w:val="a3"/>
        <w:numPr>
          <w:ilvl w:val="0"/>
          <w:numId w:val="10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программ </w:t>
      </w:r>
      <w:r w:rsidR="00E87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физкультурно-оздоровительной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76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3CB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образования;</w:t>
      </w:r>
    </w:p>
    <w:p w:rsidR="00903517" w:rsidRPr="00932097" w:rsidRDefault="00903517" w:rsidP="00903517">
      <w:pPr>
        <w:pStyle w:val="a3"/>
        <w:numPr>
          <w:ilvl w:val="0"/>
          <w:numId w:val="10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 w:rsidR="007623CB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на основе применения современных технологий;</w:t>
      </w:r>
    </w:p>
    <w:p w:rsidR="00903517" w:rsidRPr="00932097" w:rsidRDefault="007623CB" w:rsidP="00903517">
      <w:pPr>
        <w:pStyle w:val="a3"/>
        <w:numPr>
          <w:ilvl w:val="0"/>
          <w:numId w:val="10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90351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методов взаимодействия на разных уровнях системы подготовки спортивного резерва школы;</w:t>
      </w:r>
    </w:p>
    <w:p w:rsidR="00903517" w:rsidRPr="00932097" w:rsidRDefault="007623CB" w:rsidP="00903517">
      <w:pPr>
        <w:pStyle w:val="a3"/>
        <w:numPr>
          <w:ilvl w:val="0"/>
          <w:numId w:val="10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4B4046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1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механизмов взаимодействия организаций, осуществляющих спортивную подготовку;</w:t>
      </w:r>
    </w:p>
    <w:p w:rsidR="00903517" w:rsidRPr="00932097" w:rsidRDefault="007623CB" w:rsidP="00903517">
      <w:pPr>
        <w:pStyle w:val="a3"/>
        <w:numPr>
          <w:ilvl w:val="0"/>
          <w:numId w:val="10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3AA4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</w:t>
      </w: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</w:t>
      </w:r>
      <w:r w:rsidR="0090351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оценки качества спортивной подготовки.</w:t>
      </w:r>
    </w:p>
    <w:p w:rsidR="00A77E3C" w:rsidRPr="00932097" w:rsidRDefault="00A77E3C" w:rsidP="00A77E3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E12AEC"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эффекты проекта </w:t>
      </w:r>
    </w:p>
    <w:p w:rsidR="0038510C" w:rsidRPr="004B4046" w:rsidRDefault="0038510C" w:rsidP="0038510C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и качества образования, модернизация материально-технической базы</w:t>
      </w:r>
      <w:r w:rsidR="0076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3CB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0C" w:rsidRPr="00932097" w:rsidRDefault="007623CB" w:rsidP="0038510C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510C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товность</w:t>
      </w:r>
      <w:r w:rsidR="004B4046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0C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к выполнению и непосредственное выполнение испытаний (тестов) </w:t>
      </w:r>
      <w:r w:rsidR="0038510C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7A64C9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</w:t>
      </w:r>
      <w:r w:rsidR="0038510C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3B8" w:rsidRPr="00932097" w:rsidRDefault="007623CB" w:rsidP="00A433B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стремления всех участников образовательного процесса </w:t>
      </w:r>
      <w:r w:rsidR="00A433B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регулярным занятиям физической культурой, участию в общественной и спортивной жизни образовательного учреждения, успешному прохождению тестирования по комплексу ГТО.</w:t>
      </w:r>
    </w:p>
    <w:p w:rsidR="000D7996" w:rsidRPr="00932097" w:rsidRDefault="000D7996" w:rsidP="000D799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учителей физической культуры.</w:t>
      </w:r>
    </w:p>
    <w:p w:rsidR="000D7996" w:rsidRPr="00932097" w:rsidRDefault="000D7996" w:rsidP="000D799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организация внеурочной деятельности: эффективное использование времени,</w:t>
      </w:r>
      <w:r w:rsidR="007A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C9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достижение обучающимися планируемых результатов.</w:t>
      </w:r>
    </w:p>
    <w:p w:rsidR="00165054" w:rsidRPr="00932097" w:rsidRDefault="000D7996" w:rsidP="0016505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максимального количества школьников к участию в физкультурно-оздоровительных мероприятиях.</w:t>
      </w:r>
    </w:p>
    <w:p w:rsidR="000D7996" w:rsidRPr="00932097" w:rsidRDefault="00165054" w:rsidP="0016505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учащихся гражданственности и патриотизма.</w:t>
      </w:r>
    </w:p>
    <w:p w:rsidR="00E12AEC" w:rsidRPr="00932097" w:rsidRDefault="00A77E3C" w:rsidP="0038510C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показатели оценки результативности и эффективности проекта </w:t>
      </w:r>
    </w:p>
    <w:p w:rsidR="00165054" w:rsidRPr="00932097" w:rsidRDefault="00165054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динамика учебных и внеучебных достижений обучающихся, увеличение доли победителей и призёров в спортивных соревнованиях и конкурсах различного уровня.</w:t>
      </w:r>
    </w:p>
    <w:p w:rsidR="00A754E7" w:rsidRPr="00932097" w:rsidRDefault="00A754E7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обучающихся, желающих профессионально заниматься спортом.</w:t>
      </w:r>
    </w:p>
    <w:p w:rsidR="00A754E7" w:rsidRPr="00932097" w:rsidRDefault="0011149B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процента </w:t>
      </w:r>
      <w:r w:rsidR="00A754E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4E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ВУЗы и колледжи по направлению «Физическая культура».</w:t>
      </w:r>
    </w:p>
    <w:p w:rsidR="000D7996" w:rsidRPr="00932097" w:rsidRDefault="000D7996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</w:t>
      </w:r>
      <w:r w:rsidR="00A433B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подготовленности и уровня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обучающихся.</w:t>
      </w:r>
    </w:p>
    <w:p w:rsidR="00165054" w:rsidRPr="00932097" w:rsidRDefault="00165054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случаев асоциального поведения учащихся, увеличение числа участников образовательного процесса, не имеющих вредных привычек.</w:t>
      </w:r>
    </w:p>
    <w:p w:rsidR="0038510C" w:rsidRPr="00932097" w:rsidRDefault="0038510C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процента охвата обучающихся программами дополнительного образования физкультурно-оздоровительного направления.</w:t>
      </w:r>
    </w:p>
    <w:p w:rsidR="0038510C" w:rsidRPr="00932097" w:rsidRDefault="0038510C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 w:rsidR="0016505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числа заболеваний школьников, у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количества пропусков уроков по болезни.  </w:t>
      </w:r>
    </w:p>
    <w:p w:rsidR="00165054" w:rsidRPr="00932097" w:rsidRDefault="00165054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партнеров как участников совместной социально-образовательной деятельности.</w:t>
      </w:r>
    </w:p>
    <w:p w:rsidR="00165054" w:rsidRPr="0011149B" w:rsidRDefault="00DC7986" w:rsidP="000B5ED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54" w:rsidRPr="00111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</w:t>
      </w:r>
      <w:r w:rsidR="00A433B8" w:rsidRPr="0011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количества обучающихся и </w:t>
      </w:r>
      <w:r w:rsidR="00165054" w:rsidRPr="001114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  <w:r w:rsidR="00A433B8" w:rsidRPr="001114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микрорайона, участвующих в</w:t>
      </w:r>
      <w:r w:rsidR="00165054" w:rsidRPr="0011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мероприятиях.</w:t>
      </w:r>
    </w:p>
    <w:p w:rsidR="00A433B8" w:rsidRPr="00932097" w:rsidRDefault="00A433B8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участников образовательного процесса функционированием спортивно-оздоровительной системой школы.</w:t>
      </w:r>
    </w:p>
    <w:p w:rsidR="00165054" w:rsidRPr="00932097" w:rsidRDefault="0038510C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рейтинга и конкурентоспособности школы в социуме.</w:t>
      </w:r>
    </w:p>
    <w:p w:rsidR="00A433B8" w:rsidRPr="00932097" w:rsidRDefault="00A433B8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гражданской активности обучающихся и местного сообщества в реализации социально-значимых проблем школы и социума.</w:t>
      </w:r>
    </w:p>
    <w:p w:rsidR="0038510C" w:rsidRPr="00932097" w:rsidRDefault="00165054" w:rsidP="00932097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7996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информационной открытости предлагаемого социального проекта, отражение результатов проекта в ежегодном публичном докладе руководителя учреждения.</w:t>
      </w:r>
    </w:p>
    <w:p w:rsidR="00A77E3C" w:rsidRPr="00932097" w:rsidRDefault="00A77E3C" w:rsidP="00A77E3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Описание основны</w:t>
      </w:r>
      <w:r w:rsidR="0052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мероприятий проекта по этапам.</w:t>
      </w:r>
    </w:p>
    <w:p w:rsidR="003C07C4" w:rsidRPr="00932097" w:rsidRDefault="005261D2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году</w:t>
      </w:r>
      <w:r w:rsidR="00A433B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школа разработала </w:t>
      </w:r>
      <w:r w:rsidR="00E338C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E531FA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спортивно-оздоровительной работы</w:t>
      </w:r>
      <w:r w:rsidR="00A433B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«Марафон здоровья», которая функционирует по сегодняшний день. </w:t>
      </w:r>
      <w:r w:rsidR="003C07C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лет, школа имеет стабильно высокие результаты в области </w:t>
      </w:r>
      <w:r w:rsidR="003C07C4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7A64C9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C07C4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7A64C9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07C4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C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</w:t>
      </w:r>
      <w:r w:rsidR="007A64C9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7C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ACC" w:rsidRPr="00932097" w:rsidRDefault="00EE45A6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ACC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муниципального этапа Всероссийской олимпиады школьников по физической культуре и ОБЖ;</w:t>
      </w:r>
    </w:p>
    <w:p w:rsidR="003C07C4" w:rsidRPr="00932097" w:rsidRDefault="00054ACC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7C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Городской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3C07C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 школьников;</w:t>
      </w:r>
    </w:p>
    <w:p w:rsidR="003C07C4" w:rsidRPr="00932097" w:rsidRDefault="00EE45A6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7C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спортивных соревнований «</w:t>
      </w:r>
      <w:r w:rsidR="002F178D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ПРЕЗИДЕНТСКИЕ СОСТЯЗАНИЯ</w:t>
      </w:r>
      <w:r w:rsidR="003C07C4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4ACC" w:rsidRPr="00932097" w:rsidRDefault="00054ACC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победители соревнований «</w:t>
      </w:r>
      <w:r w:rsidR="002F178D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ПРЕЗИДЕНТСКИЕ СПОРТИВНЫЕ ИГРЫ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C07C4" w:rsidRPr="00932097" w:rsidRDefault="005261D2" w:rsidP="00051A3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07C4" w:rsidRPr="00932097">
        <w:rPr>
          <w:sz w:val="28"/>
          <w:szCs w:val="28"/>
        </w:rPr>
        <w:t>победители соревновани</w:t>
      </w:r>
      <w:r w:rsidR="00114F47">
        <w:rPr>
          <w:sz w:val="28"/>
          <w:szCs w:val="28"/>
        </w:rPr>
        <w:t>й «ВЕСЕЛЫЕ СТАРТЫ» среди команд</w:t>
      </w:r>
      <w:r w:rsidR="00FF2B02">
        <w:rPr>
          <w:sz w:val="28"/>
          <w:szCs w:val="28"/>
        </w:rPr>
        <w:t xml:space="preserve"> о</w:t>
      </w:r>
      <w:r w:rsidR="003C07C4" w:rsidRPr="00932097">
        <w:rPr>
          <w:sz w:val="28"/>
          <w:szCs w:val="28"/>
        </w:rPr>
        <w:t>бщеобразовательных организаций Московской области на призы Губернатора Московской области;</w:t>
      </w:r>
    </w:p>
    <w:p w:rsidR="00270CA3" w:rsidRPr="00932097" w:rsidRDefault="003C07C4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70CA3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соревнований на тест Главы города </w:t>
      </w:r>
      <w:r w:rsidR="002F178D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«УМЕЮ ПЛАВАТЬ</w:t>
      </w:r>
      <w:r w:rsidR="00270CA3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!» выпускников начальной школы;</w:t>
      </w:r>
    </w:p>
    <w:p w:rsidR="00270CA3" w:rsidRPr="00932097" w:rsidRDefault="00270CA3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-победители городской спартакиады допризывной молодежи города Реутов</w:t>
      </w:r>
      <w:r w:rsidR="00526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посвященной п</w:t>
      </w:r>
      <w:r w:rsidR="00E8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амяти воина-интернационалиста Андрея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Лысенко; </w:t>
      </w:r>
    </w:p>
    <w:p w:rsidR="00270CA3" w:rsidRPr="00932097" w:rsidRDefault="005261D2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CA3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военно-спортивной игры п</w:t>
      </w:r>
      <w:r w:rsidR="002F178D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тактическому пейнтболу «ПРОРЫВ</w:t>
      </w:r>
      <w:r w:rsidR="00270CA3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кубок главы города Реутов;</w:t>
      </w:r>
    </w:p>
    <w:p w:rsidR="00270CA3" w:rsidRPr="00932097" w:rsidRDefault="00270CA3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178D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конкурса социальной рекламы «Жить. Трезво» в номинации «Разум вне наркотика!»;</w:t>
      </w:r>
    </w:p>
    <w:p w:rsidR="002F178D" w:rsidRPr="00932097" w:rsidRDefault="002F178D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-лауреаты муниципального этапа Всероссийск</w:t>
      </w:r>
      <w:r w:rsidR="00D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акции «Я- гражданин России»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(социальные проекты</w:t>
      </w:r>
      <w:r w:rsidR="00DC5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«Здоровьесберегающая образовательная среда </w:t>
      </w:r>
      <w:r w:rsidR="004B4046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Марафон здоровья», «Мы выбираем жизнь!»);</w:t>
      </w:r>
    </w:p>
    <w:p w:rsidR="002F178D" w:rsidRPr="00932097" w:rsidRDefault="002F178D" w:rsidP="00051A3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победители и призеры городской научно-практической конференции (темы исследовательских работ: «Мы против вредных привычек!», </w:t>
      </w:r>
      <w:r w:rsidR="00EE5F2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«Здоровый образ жизни современной молодежи»,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«Физкультминутки - как средство профилак</w:t>
      </w:r>
      <w:r w:rsidR="00FF2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искривления позвоночника»).</w:t>
      </w:r>
    </w:p>
    <w:p w:rsidR="00EE5F2E" w:rsidRPr="00932097" w:rsidRDefault="00DB060A" w:rsidP="00EE5F2E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большой </w:t>
      </w:r>
      <w:r w:rsidR="00EE5F2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 работы с учащимися</w:t>
      </w:r>
      <w:r w:rsidR="00F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5F2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Главы города Реутов от 20.03.2015 №27-РГ</w:t>
      </w:r>
      <w:r w:rsidR="00FF2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F2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тестирования по выполнению видов испытаний (тестов) нормативов, требований к оценке уровня знаний и умений в области физической культуры и спорта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№5 была выбрана базовой площадкой для приема норм комплекса ГТО.</w:t>
      </w:r>
    </w:p>
    <w:p w:rsidR="00E531FA" w:rsidRPr="00932097" w:rsidRDefault="00E531FA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Нашими социальными партнёрами в реализации </w:t>
      </w:r>
      <w:r w:rsidR="0058577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531FA" w:rsidRPr="00932097" w:rsidRDefault="00E531FA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по физической культуре, спорту и раб</w:t>
      </w:r>
      <w:r w:rsidR="005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 с молодежью администрации города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Реутов;</w:t>
      </w:r>
    </w:p>
    <w:p w:rsidR="00E531FA" w:rsidRPr="00932097" w:rsidRDefault="00E531FA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</w:t>
      </w:r>
      <w:r w:rsidR="005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образования администрации города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Реутов;</w:t>
      </w:r>
    </w:p>
    <w:p w:rsidR="005E474D" w:rsidRDefault="005E474D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ФГБНУ «Институт стратегии </w:t>
      </w:r>
      <w:r w:rsidR="007A64C9"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РАО»;</w:t>
      </w:r>
      <w:r w:rsidR="000E528B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F47" w:rsidRPr="00932097" w:rsidRDefault="00114F47" w:rsidP="002757CA">
      <w:pPr>
        <w:spacing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4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7CA" w:rsidRPr="00275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«Научно-исследовательский институт общей патологии и патофизиологии»</w:t>
      </w:r>
      <w:r w:rsidR="00275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FA" w:rsidRPr="00932097" w:rsidRDefault="00E531FA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ДОД «Детско</w:t>
      </w:r>
      <w:r w:rsidR="008B25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77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юношеская спортивная школа»;</w:t>
      </w:r>
    </w:p>
    <w:p w:rsidR="00437CB8" w:rsidRPr="00932097" w:rsidRDefault="00437CB8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Военно-патриотический центр </w:t>
      </w:r>
      <w:r w:rsidR="00526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Рекрут</w:t>
      </w:r>
      <w:r w:rsidR="00526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CB8" w:rsidRPr="00932097" w:rsidRDefault="00E531FA" w:rsidP="00437CB8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77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«Спорт-Сервис»;</w:t>
      </w:r>
    </w:p>
    <w:p w:rsidR="005E474D" w:rsidRPr="00932097" w:rsidRDefault="005E474D" w:rsidP="00437CB8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Федерация каратэ России;</w:t>
      </w:r>
    </w:p>
    <w:p w:rsidR="00063DE5" w:rsidRPr="00932097" w:rsidRDefault="00063DE5" w:rsidP="00437CB8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Танцевальный клуб «Латинский квартал»;</w:t>
      </w:r>
    </w:p>
    <w:p w:rsidR="0058577E" w:rsidRPr="00932097" w:rsidRDefault="0058577E" w:rsidP="0058577E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Физкультурно-оздоровительный диспансер;</w:t>
      </w:r>
    </w:p>
    <w:p w:rsidR="00E531FA" w:rsidRPr="00932097" w:rsidRDefault="0058577E" w:rsidP="000C3FFF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детская поликлиника</w:t>
      </w:r>
      <w:r w:rsidR="00E531FA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1FA" w:rsidRPr="00932097" w:rsidRDefault="00617C15" w:rsidP="00FF2B02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система – это совокупность взаимосвязанных и взаимообусловленных действий по обеспечению внедрения комплекса ГТО в школе. В качестве базовых компонентов в системе мы выделяем:</w:t>
      </w:r>
    </w:p>
    <w:p w:rsidR="00617C15" w:rsidRPr="00932097" w:rsidRDefault="008A3E09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7C15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«</w:t>
      </w:r>
      <w:r w:rsidR="00BE756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7C15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везда»;</w:t>
      </w:r>
    </w:p>
    <w:p w:rsidR="00BE7568" w:rsidRPr="00932097" w:rsidRDefault="008A3E09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56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военно-патриотического воспитания «Честь имею!» (ЦВПВ);</w:t>
      </w:r>
    </w:p>
    <w:p w:rsidR="00BE7568" w:rsidRPr="00932097" w:rsidRDefault="008A3E09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56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содействия здоровью детей (ЦСЗД);</w:t>
      </w:r>
    </w:p>
    <w:p w:rsidR="00BE7568" w:rsidRPr="00932097" w:rsidRDefault="00464511" w:rsidP="00E531FA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568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социальной поддержки «Школа-территория без правонарушений».</w:t>
      </w:r>
    </w:p>
    <w:p w:rsidR="00056C61" w:rsidRPr="00932097" w:rsidRDefault="00056C61" w:rsidP="00056C61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спортивного клуба «Звезда» направлена на проведение </w:t>
      </w:r>
      <w:r w:rsidR="00D7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спортивной направленности,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спортивного резерва школы. Клуб осуществляет общее руководство секциями дополнительного образования и обеспечивает сетевое взаимодействие с социальными партнерами.</w:t>
      </w:r>
    </w:p>
    <w:p w:rsidR="00056C61" w:rsidRPr="00932097" w:rsidRDefault="00056C61" w:rsidP="00056C61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военно-патриотического воспитания «Честь имею!» (ЦВПВ)</w:t>
      </w:r>
      <w:r w:rsidR="00A4752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встречи с ветеранами ВОВ и участниками военных действий, готовит команды для участия в соревнованиях допризывной молодежи и </w:t>
      </w:r>
      <w:r w:rsidR="005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752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военно-спортивных играх, организует туристические походы, взаимодействует с военно-патриотической организацией «Рекрут» (реконструкция русских единоборств).</w:t>
      </w:r>
    </w:p>
    <w:p w:rsidR="004C541F" w:rsidRPr="00932097" w:rsidRDefault="00A47527" w:rsidP="00056C61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содействия здоровью детей осуществляет мониторинг состояния здоровья</w:t>
      </w:r>
      <w:r w:rsidR="004C541F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физической подготовленности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подростков, проводит недели здоровья, </w:t>
      </w:r>
      <w:r w:rsidR="004C541F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научно-исследовательскую деятельность учащихся в области сохранения и укрепления здоровья, взаимодействует с лечебно-профилактическими учреждениями города.</w:t>
      </w:r>
    </w:p>
    <w:p w:rsidR="00A47527" w:rsidRDefault="00A47527" w:rsidP="00056C61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41F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центра социальной поддержки «Школа-территория без правонарушений» обеспечивает комплексное решение программы профилактики правонарушений школьников, создает оптимальные условия для адаптации в социуме детей, находящихся в трудной жизненной ситуации.</w:t>
      </w:r>
    </w:p>
    <w:p w:rsidR="000C3FFF" w:rsidRPr="000C3FFF" w:rsidRDefault="000C3FFF" w:rsidP="000C3FFF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составляющие научно-методического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FFF" w:rsidRPr="000C3FFF" w:rsidRDefault="000C3FFF" w:rsidP="00E87197">
      <w:p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1.Нормативная составляющая (нормативно-пра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вовое и ресурсное обеспечение).</w:t>
      </w:r>
    </w:p>
    <w:p w:rsidR="000C3FFF" w:rsidRPr="000C3FFF" w:rsidRDefault="000C3FFF" w:rsidP="000C3FF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составляющая (программно-методическое, технологическое и организационное обеспечение процесса проекти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системы внедрения ГТО).</w:t>
      </w:r>
    </w:p>
    <w:p w:rsidR="000C3FFF" w:rsidRPr="000C3FFF" w:rsidRDefault="000C3FFF" w:rsidP="000C3FF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3.Информационная составляющая (информационное сопровождение через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СМИ, Интернет-ресурсы).</w:t>
      </w: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FFF" w:rsidRPr="000C3FFF" w:rsidRDefault="000C3FFF" w:rsidP="000C3FF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4.Диагностическая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(мониторинговые процедуры).</w:t>
      </w:r>
    </w:p>
    <w:p w:rsidR="000C3FFF" w:rsidRDefault="000C3FFF" w:rsidP="000C3FF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5.Спортивная составляющая (организация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спортивно-массовой </w:t>
      </w:r>
      <w:r w:rsidR="008B25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военно-</w:t>
      </w:r>
      <w:r w:rsidRP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направленности).</w:t>
      </w:r>
    </w:p>
    <w:p w:rsidR="00FF2B02" w:rsidRPr="00FF2B02" w:rsidRDefault="003D00AB" w:rsidP="000C3FFF">
      <w:pPr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способст</w:t>
      </w:r>
      <w:r w:rsidR="00E87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FF2B02" w:rsidRPr="00F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решения о разработке проекта «Система физкультурно-оздоровительной работы в школе в рамках внедрения комплекса «Готов к труду и обороне» (ГТО), в котором выделены</w:t>
      </w:r>
      <w:r w:rsidR="00EA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B02" w:rsidRPr="00F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 </w:t>
      </w:r>
    </w:p>
    <w:p w:rsidR="0005357E" w:rsidRPr="00932097" w:rsidRDefault="0005357E" w:rsidP="00EE45A6">
      <w:pPr>
        <w:spacing w:line="240" w:lineRule="auto"/>
        <w:ind w:left="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E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(подготовительно-организационный</w:t>
      </w:r>
      <w:r w:rsidR="00F21C0D"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4C541F" w:rsidRPr="00932097" w:rsidRDefault="00F21C0D" w:rsidP="0005357E">
      <w:pPr>
        <w:numPr>
          <w:ilvl w:val="0"/>
          <w:numId w:val="16"/>
        </w:numPr>
        <w:tabs>
          <w:tab w:val="clear" w:pos="720"/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541F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разработка нормативно-правовых документов по внедрению комплекса ГТО</w:t>
      </w:r>
      <w:r w:rsidR="004C541F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57E" w:rsidRPr="00932097" w:rsidRDefault="0005357E" w:rsidP="0005357E">
      <w:pPr>
        <w:numPr>
          <w:ilvl w:val="0"/>
          <w:numId w:val="16"/>
        </w:numPr>
        <w:tabs>
          <w:tab w:val="clear" w:pos="720"/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уровня здоровья и физической подготовленности обучающихся в школе;</w:t>
      </w:r>
    </w:p>
    <w:p w:rsidR="0005357E" w:rsidRPr="00932097" w:rsidRDefault="00F21C0D" w:rsidP="0005357E">
      <w:pPr>
        <w:numPr>
          <w:ilvl w:val="0"/>
          <w:numId w:val="16"/>
        </w:numPr>
        <w:tabs>
          <w:tab w:val="clear" w:pos="720"/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4C541F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кадрами</w:t>
      </w:r>
      <w:r w:rsidR="0005357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(повышение квалификации);</w:t>
      </w:r>
    </w:p>
    <w:p w:rsidR="0005357E" w:rsidRPr="00932097" w:rsidRDefault="0005357E" w:rsidP="0005357E">
      <w:pPr>
        <w:numPr>
          <w:ilvl w:val="0"/>
          <w:numId w:val="16"/>
        </w:numPr>
        <w:tabs>
          <w:tab w:val="clear" w:pos="720"/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0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пополнение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базы;</w:t>
      </w:r>
    </w:p>
    <w:p w:rsidR="00747153" w:rsidRPr="00932097" w:rsidRDefault="00747153" w:rsidP="00747153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программы «Марафон здоровья» по организации спортивно-оздоровительной </w:t>
      </w:r>
      <w:r w:rsidRPr="004B4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в рамках внедрения к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 ГТО;</w:t>
      </w:r>
    </w:p>
    <w:p w:rsidR="00F21C0D" w:rsidRPr="00932097" w:rsidRDefault="0005357E" w:rsidP="0005357E">
      <w:pPr>
        <w:numPr>
          <w:ilvl w:val="0"/>
          <w:numId w:val="16"/>
        </w:numPr>
        <w:tabs>
          <w:tab w:val="clear" w:pos="720"/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 в коллективе</w:t>
      </w:r>
      <w:r w:rsidR="00F21C0D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57E" w:rsidRPr="00932097" w:rsidRDefault="00F21C0D" w:rsidP="0005357E">
      <w:pPr>
        <w:numPr>
          <w:ilvl w:val="0"/>
          <w:numId w:val="16"/>
        </w:numPr>
        <w:tabs>
          <w:tab w:val="clear" w:pos="720"/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единого календарного плана на период реализации проекта</w:t>
      </w:r>
      <w:r w:rsidR="0005357E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57E" w:rsidRPr="00932097" w:rsidRDefault="001406D7" w:rsidP="00EE45A6">
      <w:pPr>
        <w:spacing w:line="240" w:lineRule="auto"/>
        <w:ind w:left="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(основной – реализация проекта)</w:t>
      </w:r>
    </w:p>
    <w:p w:rsidR="005E32F9" w:rsidRDefault="00286447" w:rsidP="005E32F9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физкультурно-оздоровительной системы в школе; </w:t>
      </w:r>
    </w:p>
    <w:p w:rsidR="00C51E3B" w:rsidRDefault="00C51E3B" w:rsidP="00460E3E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и обследование учащихся школы </w:t>
      </w:r>
      <w:r w:rsidRPr="008A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«Научно-исследовательским институтом</w:t>
      </w:r>
      <w:r w:rsidRPr="008A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патологии и патофизиологии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</w:t>
      </w:r>
      <w:r w:rsidR="003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доктора биологических наук </w:t>
      </w:r>
      <w:r w:rsidRPr="008A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Панковой</w:t>
      </w:r>
      <w:r w:rsidR="003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</w:t>
      </w:r>
      <w:r w:rsidRPr="008A4A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447" w:rsidRPr="00932097" w:rsidRDefault="005E32F9" w:rsidP="005E32F9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спортивного резерва школы в условиях внедрения Всероссийского физкультурно-спортивного комплекса ГТО.</w:t>
      </w:r>
    </w:p>
    <w:p w:rsidR="00286447" w:rsidRPr="00932097" w:rsidRDefault="00286447" w:rsidP="005E32F9">
      <w:pPr>
        <w:numPr>
          <w:ilvl w:val="0"/>
          <w:numId w:val="25"/>
        </w:numPr>
        <w:tabs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взаимодействие центров по организации спортивно-массовой работы;</w:t>
      </w:r>
    </w:p>
    <w:p w:rsidR="00286447" w:rsidRPr="00932097" w:rsidRDefault="00286447" w:rsidP="005E32F9">
      <w:pPr>
        <w:pStyle w:val="a3"/>
        <w:numPr>
          <w:ilvl w:val="0"/>
          <w:numId w:val="25"/>
        </w:numPr>
        <w:tabs>
          <w:tab w:val="num" w:pos="423"/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совместных педагогических советов, круглых столов, семинаров по обмену опытом работы педагогов, участвующих в реализации системы; </w:t>
      </w:r>
    </w:p>
    <w:p w:rsidR="00286447" w:rsidRPr="00932097" w:rsidRDefault="00286447" w:rsidP="005E32F9">
      <w:pPr>
        <w:pStyle w:val="a3"/>
        <w:numPr>
          <w:ilvl w:val="0"/>
          <w:numId w:val="25"/>
        </w:numPr>
        <w:tabs>
          <w:tab w:val="num" w:pos="423"/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степени удовлетворенности родителей и учащихся выбранной системой; </w:t>
      </w:r>
    </w:p>
    <w:p w:rsidR="005E32F9" w:rsidRPr="00932097" w:rsidRDefault="00286447" w:rsidP="005E32F9">
      <w:pPr>
        <w:pStyle w:val="a3"/>
        <w:numPr>
          <w:ilvl w:val="0"/>
          <w:numId w:val="25"/>
        </w:numPr>
        <w:tabs>
          <w:tab w:val="num" w:pos="423"/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рабочих программ внеурочной деятельности физкультурно-оздоровительного </w:t>
      </w:r>
      <w:r w:rsidR="005E32F9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военно-патриотического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направления.</w:t>
      </w:r>
      <w:r w:rsidR="005E32F9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2F9" w:rsidRPr="00932097" w:rsidRDefault="005E32F9" w:rsidP="005E32F9">
      <w:pPr>
        <w:pStyle w:val="a3"/>
        <w:numPr>
          <w:ilvl w:val="0"/>
          <w:numId w:val="25"/>
        </w:numPr>
        <w:tabs>
          <w:tab w:val="num" w:pos="423"/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644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психолого-педагогического сопровождения участников образовательного процесса.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2F9" w:rsidRPr="00932097" w:rsidRDefault="005E32F9" w:rsidP="005E32F9">
      <w:pPr>
        <w:pStyle w:val="a3"/>
        <w:numPr>
          <w:ilvl w:val="0"/>
          <w:numId w:val="25"/>
        </w:numPr>
        <w:tabs>
          <w:tab w:val="num" w:pos="423"/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44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мероприятий, праздников и фестивалей;</w:t>
      </w:r>
    </w:p>
    <w:p w:rsidR="00286447" w:rsidRPr="00932097" w:rsidRDefault="005E32F9" w:rsidP="005E32F9">
      <w:pPr>
        <w:pStyle w:val="a3"/>
        <w:numPr>
          <w:ilvl w:val="0"/>
          <w:numId w:val="25"/>
        </w:numPr>
        <w:tabs>
          <w:tab w:val="num" w:pos="423"/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6447"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бновление материально- технической базы учреждения.</w:t>
      </w:r>
    </w:p>
    <w:p w:rsidR="00EA53B8" w:rsidRPr="00932097" w:rsidRDefault="001406D7" w:rsidP="00EE45A6">
      <w:pPr>
        <w:spacing w:line="240" w:lineRule="auto"/>
        <w:ind w:left="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A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(заключительный)</w:t>
      </w:r>
    </w:p>
    <w:p w:rsidR="005E32F9" w:rsidRPr="00932097" w:rsidRDefault="005E32F9" w:rsidP="005E32F9">
      <w:pPr>
        <w:numPr>
          <w:ilvl w:val="0"/>
          <w:numId w:val="18"/>
        </w:numPr>
        <w:tabs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планируемых результатов с полученными результатами, оцененными на основе использования разработанных критериев и показателей;</w:t>
      </w:r>
    </w:p>
    <w:p w:rsidR="005E32F9" w:rsidRPr="00932097" w:rsidRDefault="005E32F9" w:rsidP="005E32F9">
      <w:pPr>
        <w:numPr>
          <w:ilvl w:val="0"/>
          <w:numId w:val="18"/>
        </w:numPr>
        <w:tabs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факторов, оказавших положительное и отрицательное влияние на реализацию проекта;</w:t>
      </w:r>
    </w:p>
    <w:p w:rsidR="005E32F9" w:rsidRPr="00932097" w:rsidRDefault="005E32F9" w:rsidP="005E32F9">
      <w:pPr>
        <w:numPr>
          <w:ilvl w:val="0"/>
          <w:numId w:val="18"/>
        </w:numPr>
        <w:tabs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проекта с целью распространения и внедрения в практику других образовательных учреждений;</w:t>
      </w:r>
    </w:p>
    <w:p w:rsidR="005E32F9" w:rsidRPr="00932097" w:rsidRDefault="005E32F9" w:rsidP="005E32F9">
      <w:pPr>
        <w:numPr>
          <w:ilvl w:val="0"/>
          <w:numId w:val="18"/>
        </w:numPr>
        <w:tabs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оценка полученных результатов;</w:t>
      </w:r>
    </w:p>
    <w:p w:rsidR="0005357E" w:rsidRPr="00932097" w:rsidRDefault="0005357E" w:rsidP="0005357E">
      <w:pPr>
        <w:numPr>
          <w:ilvl w:val="0"/>
          <w:numId w:val="18"/>
        </w:numPr>
        <w:tabs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перспективных направлений развития проекта;</w:t>
      </w:r>
    </w:p>
    <w:p w:rsidR="00051A38" w:rsidRDefault="005E32F9" w:rsidP="002D13D6">
      <w:pPr>
        <w:numPr>
          <w:ilvl w:val="0"/>
          <w:numId w:val="18"/>
        </w:numPr>
        <w:tabs>
          <w:tab w:val="num" w:pos="4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участников образовательного процесса, их позиция по ключевым проблемам внедрения проекта.</w:t>
      </w:r>
    </w:p>
    <w:bookmarkEnd w:id="0"/>
    <w:p w:rsidR="00B7131C" w:rsidRPr="002D13D6" w:rsidRDefault="00B7131C" w:rsidP="00B7131C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3C" w:rsidRPr="00932097" w:rsidRDefault="00A77E3C" w:rsidP="00A77E3C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Календарный план реализации проекта с указанием сроков реализации по этапам  </w:t>
      </w:r>
    </w:p>
    <w:p w:rsidR="00A77E3C" w:rsidRPr="005261D2" w:rsidRDefault="005261D2" w:rsidP="005261D2">
      <w:pPr>
        <w:widowControl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091"/>
        <w:gridCol w:w="3934"/>
        <w:gridCol w:w="1558"/>
        <w:gridCol w:w="2346"/>
      </w:tblGrid>
      <w:tr w:rsidR="00F570A3" w:rsidRPr="00932097" w:rsidTr="000C3FFF">
        <w:trPr>
          <w:jc w:val="center"/>
        </w:trPr>
        <w:tc>
          <w:tcPr>
            <w:tcW w:w="810" w:type="dxa"/>
          </w:tcPr>
          <w:p w:rsidR="00A77E3C" w:rsidRPr="000E660A" w:rsidRDefault="00A77E3C" w:rsidP="00A77E3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091" w:type="dxa"/>
          </w:tcPr>
          <w:p w:rsidR="00A77E3C" w:rsidRPr="000E660A" w:rsidRDefault="00A77E3C" w:rsidP="00A77E3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A77E3C" w:rsidRPr="000E660A" w:rsidRDefault="00A77E3C" w:rsidP="00A77E3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934" w:type="dxa"/>
          </w:tcPr>
          <w:p w:rsidR="00A77E3C" w:rsidRPr="000E660A" w:rsidRDefault="00A77E3C" w:rsidP="00A77E3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  <w:p w:rsidR="00A77E3C" w:rsidRPr="000E660A" w:rsidRDefault="00A77E3C" w:rsidP="00A77E3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558" w:type="dxa"/>
          </w:tcPr>
          <w:p w:rsidR="00A77E3C" w:rsidRPr="000E660A" w:rsidRDefault="00A77E3C" w:rsidP="00A77E3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или период (в мес.)</w:t>
            </w:r>
          </w:p>
        </w:tc>
        <w:tc>
          <w:tcPr>
            <w:tcW w:w="2346" w:type="dxa"/>
          </w:tcPr>
          <w:p w:rsidR="00A77E3C" w:rsidRPr="000E660A" w:rsidRDefault="00A77E3C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</w:t>
            </w:r>
          </w:p>
          <w:p w:rsidR="00A77E3C" w:rsidRPr="000E660A" w:rsidRDefault="00A77E3C" w:rsidP="00B05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5E1F43" w:rsidRPr="00553C5F" w:rsidRDefault="005E1F43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extDirection w:val="btLr"/>
            <w:vAlign w:val="center"/>
          </w:tcPr>
          <w:p w:rsidR="005E1F43" w:rsidRPr="007053C1" w:rsidRDefault="005E1F43" w:rsidP="007053C1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Организационно-подготовительный этап</w:t>
            </w:r>
          </w:p>
        </w:tc>
        <w:tc>
          <w:tcPr>
            <w:tcW w:w="3934" w:type="dxa"/>
          </w:tcPr>
          <w:p w:rsidR="005E1F43" w:rsidRPr="00932097" w:rsidRDefault="005E1F43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ресурсов для реализации проекта.</w:t>
            </w:r>
          </w:p>
        </w:tc>
        <w:tc>
          <w:tcPr>
            <w:tcW w:w="1558" w:type="dxa"/>
          </w:tcPr>
          <w:p w:rsidR="005E1F43" w:rsidRPr="00932097" w:rsidRDefault="002D13D6" w:rsidP="00A77E3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E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 2016</w:t>
            </w:r>
          </w:p>
        </w:tc>
        <w:tc>
          <w:tcPr>
            <w:tcW w:w="2346" w:type="dxa"/>
          </w:tcPr>
          <w:p w:rsidR="005E1F43" w:rsidRPr="00932097" w:rsidRDefault="005E1F4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координационного совета по разработке</w:t>
            </w:r>
            <w:r w:rsidR="00A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E65BBB" w:rsidRPr="00553C5F" w:rsidRDefault="00E65BBB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E65BBB" w:rsidRPr="007053C1" w:rsidRDefault="00E65BBB" w:rsidP="00E65BBB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65BBB" w:rsidRPr="00932097" w:rsidRDefault="00E65BBB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документации.</w:t>
            </w:r>
          </w:p>
        </w:tc>
        <w:tc>
          <w:tcPr>
            <w:tcW w:w="1558" w:type="dxa"/>
          </w:tcPr>
          <w:p w:rsidR="00E65BBB" w:rsidRPr="00932097" w:rsidRDefault="002D13D6" w:rsidP="00E65B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E6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май, 2016</w:t>
            </w:r>
          </w:p>
        </w:tc>
        <w:tc>
          <w:tcPr>
            <w:tcW w:w="2346" w:type="dxa"/>
          </w:tcPr>
          <w:p w:rsidR="00E65BBB" w:rsidRPr="00932097" w:rsidRDefault="00E65BBB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подготовка.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E65BBB" w:rsidRPr="00553C5F" w:rsidRDefault="00E65BBB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E65BBB" w:rsidRPr="007053C1" w:rsidRDefault="00E65BBB" w:rsidP="00E65BBB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65BBB" w:rsidRPr="00460E3E" w:rsidRDefault="00E65BBB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1558" w:type="dxa"/>
          </w:tcPr>
          <w:p w:rsidR="00E65BBB" w:rsidRPr="00932097" w:rsidRDefault="002D13D6" w:rsidP="002D13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E6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2016</w:t>
            </w:r>
          </w:p>
        </w:tc>
        <w:tc>
          <w:tcPr>
            <w:tcW w:w="2346" w:type="dxa"/>
          </w:tcPr>
          <w:p w:rsidR="00E65BBB" w:rsidRPr="001B1B6F" w:rsidRDefault="00E65BBB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E65BBB" w:rsidRPr="00553C5F" w:rsidRDefault="00E65BBB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E65BBB" w:rsidRPr="00932097" w:rsidRDefault="00E65BBB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65BBB" w:rsidRPr="00932097" w:rsidRDefault="00E65BBB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558" w:type="dxa"/>
          </w:tcPr>
          <w:p w:rsidR="00E65BBB" w:rsidRPr="00932097" w:rsidRDefault="002D13D6" w:rsidP="002D13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E6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E6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2346" w:type="dxa"/>
          </w:tcPr>
          <w:p w:rsidR="00E65BBB" w:rsidRPr="00932097" w:rsidRDefault="00AE5EE1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профессионального мастерства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387C9A" w:rsidRPr="00553C5F" w:rsidRDefault="00387C9A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387C9A" w:rsidRPr="00932097" w:rsidRDefault="00387C9A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C9A" w:rsidRPr="00460E3E" w:rsidRDefault="00387C9A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учебного плана образовательного учреждения в соответствие с системой</w:t>
            </w:r>
          </w:p>
        </w:tc>
        <w:tc>
          <w:tcPr>
            <w:tcW w:w="1558" w:type="dxa"/>
          </w:tcPr>
          <w:p w:rsidR="00387C9A" w:rsidRDefault="00387C9A" w:rsidP="00E65B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–август, 2016</w:t>
            </w:r>
          </w:p>
        </w:tc>
        <w:tc>
          <w:tcPr>
            <w:tcW w:w="2346" w:type="dxa"/>
          </w:tcPr>
          <w:p w:rsidR="00387C9A" w:rsidRDefault="00387C9A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образовательного учреждения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387C9A" w:rsidRPr="00553C5F" w:rsidRDefault="00387C9A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387C9A" w:rsidRPr="00932097" w:rsidRDefault="00387C9A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C9A" w:rsidRDefault="00387C9A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 по физической культуре и ОБЖ с целью обеспечения подготовки к сдаче норм ГТО</w:t>
            </w:r>
          </w:p>
        </w:tc>
        <w:tc>
          <w:tcPr>
            <w:tcW w:w="1558" w:type="dxa"/>
          </w:tcPr>
          <w:p w:rsidR="00387C9A" w:rsidRDefault="00387C9A" w:rsidP="00E65B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август, 2016</w:t>
            </w:r>
          </w:p>
        </w:tc>
        <w:tc>
          <w:tcPr>
            <w:tcW w:w="2346" w:type="dxa"/>
          </w:tcPr>
          <w:p w:rsidR="00387C9A" w:rsidRDefault="00387C9A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физической культуре и ОБЖ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E65BBB" w:rsidRPr="00553C5F" w:rsidRDefault="00E65BBB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E65BBB" w:rsidRPr="00932097" w:rsidRDefault="00E65BBB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65BBB" w:rsidRPr="00932097" w:rsidRDefault="00E65BBB" w:rsidP="00AE5EE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дополнительно</w:t>
            </w:r>
            <w:r w:rsidRPr="001B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образования,</w:t>
            </w:r>
            <w:r w:rsidR="00A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партнёрства в целях формирова</w:t>
            </w:r>
            <w:r w:rsidRPr="001B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558" w:type="dxa"/>
          </w:tcPr>
          <w:p w:rsidR="00E65BBB" w:rsidRPr="00932097" w:rsidRDefault="00387C9A" w:rsidP="00E65B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  <w:r w:rsidR="00E6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2346" w:type="dxa"/>
          </w:tcPr>
          <w:p w:rsidR="00E65BBB" w:rsidRPr="00932097" w:rsidRDefault="00E65BBB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сотрудни</w:t>
            </w:r>
            <w:r w:rsidR="00A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с социальными партнерами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E65BBB" w:rsidRPr="00553C5F" w:rsidRDefault="00E65BBB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E65BBB" w:rsidRPr="00932097" w:rsidRDefault="00E65BBB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65BBB" w:rsidRPr="00460E3E" w:rsidRDefault="00387C9A" w:rsidP="00E65BB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дополнительного образования, программ внеурочной деятельности спортивной и военно-патриотической направленности для всех участников образовательного процесса</w:t>
            </w:r>
          </w:p>
        </w:tc>
        <w:tc>
          <w:tcPr>
            <w:tcW w:w="1558" w:type="dxa"/>
          </w:tcPr>
          <w:p w:rsidR="00E65BBB" w:rsidRPr="00932097" w:rsidRDefault="00387C9A" w:rsidP="00387C9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август, 2016</w:t>
            </w:r>
          </w:p>
        </w:tc>
        <w:tc>
          <w:tcPr>
            <w:tcW w:w="2346" w:type="dxa"/>
          </w:tcPr>
          <w:p w:rsidR="00E65BBB" w:rsidRPr="00932097" w:rsidRDefault="00387C9A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дополнительного образования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387C9A" w:rsidRPr="00553C5F" w:rsidRDefault="00387C9A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387C9A" w:rsidRPr="00932097" w:rsidRDefault="00387C9A" w:rsidP="00387C9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C9A" w:rsidRPr="00460E3E" w:rsidRDefault="00387C9A" w:rsidP="00387C9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здоровья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r w:rsidR="00E8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-оздоровительной работы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внедрения Комплекса ГТО</w:t>
            </w:r>
          </w:p>
        </w:tc>
        <w:tc>
          <w:tcPr>
            <w:tcW w:w="1558" w:type="dxa"/>
          </w:tcPr>
          <w:p w:rsidR="00387C9A" w:rsidRPr="00932097" w:rsidRDefault="00387C9A" w:rsidP="00387C9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 2016</w:t>
            </w:r>
          </w:p>
        </w:tc>
        <w:tc>
          <w:tcPr>
            <w:tcW w:w="2346" w:type="dxa"/>
          </w:tcPr>
          <w:p w:rsidR="00387C9A" w:rsidRDefault="00387C9A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«Марафон здоровья»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387C9A" w:rsidRPr="00553C5F" w:rsidRDefault="00387C9A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387C9A" w:rsidRPr="00932097" w:rsidRDefault="00387C9A" w:rsidP="00387C9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C9A" w:rsidRPr="00932097" w:rsidRDefault="00E87197" w:rsidP="00387C9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сети И</w:t>
            </w:r>
            <w:r w:rsidR="0038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 на официальном сайте ОУ вкладки «ГТО», предполагающую публикацию новостей, анонса событий, результатов соревнований, фото-отчетов, видеороликов, а также предусматривающего элементы социальной сети, чаты, форумы и прочее</w:t>
            </w:r>
          </w:p>
        </w:tc>
        <w:tc>
          <w:tcPr>
            <w:tcW w:w="1558" w:type="dxa"/>
          </w:tcPr>
          <w:p w:rsidR="00387C9A" w:rsidRPr="00932097" w:rsidRDefault="002D13D6" w:rsidP="00387C9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8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май, 2016 г.</w:t>
            </w:r>
          </w:p>
        </w:tc>
        <w:tc>
          <w:tcPr>
            <w:tcW w:w="2346" w:type="dxa"/>
          </w:tcPr>
          <w:p w:rsidR="00387C9A" w:rsidRPr="00932097" w:rsidRDefault="00B05675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проекта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387C9A" w:rsidRPr="00553C5F" w:rsidRDefault="00387C9A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387C9A" w:rsidRPr="00932097" w:rsidRDefault="00387C9A" w:rsidP="00387C9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87C9A" w:rsidRPr="00932097" w:rsidRDefault="00387C9A" w:rsidP="00387C9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благоприятного психологического климата в коллективе</w:t>
            </w:r>
          </w:p>
        </w:tc>
        <w:tc>
          <w:tcPr>
            <w:tcW w:w="1558" w:type="dxa"/>
          </w:tcPr>
          <w:p w:rsidR="00387C9A" w:rsidRPr="00932097" w:rsidRDefault="002D13D6" w:rsidP="00387C9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8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–май, 2016</w:t>
            </w:r>
          </w:p>
        </w:tc>
        <w:tc>
          <w:tcPr>
            <w:tcW w:w="2346" w:type="dxa"/>
          </w:tcPr>
          <w:p w:rsidR="00387C9A" w:rsidRPr="00B90C64" w:rsidRDefault="00387C9A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актуальности проекта для всех участников</w:t>
            </w:r>
          </w:p>
          <w:p w:rsidR="00387C9A" w:rsidRPr="00932097" w:rsidRDefault="00387C9A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extDirection w:val="btLr"/>
            <w:vAlign w:val="center"/>
          </w:tcPr>
          <w:p w:rsidR="004C04D4" w:rsidRPr="007053C1" w:rsidRDefault="004C04D4" w:rsidP="00CF6181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  <w:r w:rsidR="00CF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  <w:r w:rsidR="0014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(реализация проекта)</w:t>
            </w:r>
          </w:p>
        </w:tc>
        <w:tc>
          <w:tcPr>
            <w:tcW w:w="3934" w:type="dxa"/>
          </w:tcPr>
          <w:p w:rsidR="004C04D4" w:rsidRPr="00932097" w:rsidRDefault="004C04D4" w:rsidP="00114F4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работы базовых компонентов системы</w:t>
            </w:r>
          </w:p>
        </w:tc>
        <w:tc>
          <w:tcPr>
            <w:tcW w:w="1558" w:type="dxa"/>
          </w:tcPr>
          <w:p w:rsidR="004C04D4" w:rsidRPr="00932097" w:rsidRDefault="00EA53B8" w:rsidP="00EA53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346" w:type="dxa"/>
          </w:tcPr>
          <w:p w:rsidR="004C04D4" w:rsidRPr="00932097" w:rsidRDefault="004C04D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спортивного клуба «Звезда», центра содействия здоровью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</w:t>
            </w:r>
            <w:r w:rsidR="0011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военно-патриотического воспитания «</w:t>
            </w:r>
            <w:r w:rsidR="0011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имею!», центр</w:t>
            </w:r>
            <w:r w:rsidR="0011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поддержки «Школа- территория без правонарушений»</w:t>
            </w:r>
          </w:p>
        </w:tc>
      </w:tr>
      <w:tr w:rsidR="00EA53B8" w:rsidRPr="00932097" w:rsidTr="000C3FFF">
        <w:trPr>
          <w:jc w:val="center"/>
        </w:trPr>
        <w:tc>
          <w:tcPr>
            <w:tcW w:w="810" w:type="dxa"/>
          </w:tcPr>
          <w:p w:rsidR="00AE5EE1" w:rsidRPr="00553C5F" w:rsidRDefault="00AE5EE1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AE5EE1" w:rsidRPr="007053C1" w:rsidRDefault="00AE5EE1" w:rsidP="00CF6181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AE5EE1" w:rsidRDefault="00AE5EE1" w:rsidP="00114F4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организация внеурочной деятельности по ФГОС НОО и ООО</w:t>
            </w:r>
          </w:p>
        </w:tc>
        <w:tc>
          <w:tcPr>
            <w:tcW w:w="1558" w:type="dxa"/>
          </w:tcPr>
          <w:p w:rsidR="00AE5EE1" w:rsidRDefault="00EA53B8" w:rsidP="00EA53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</w:t>
            </w:r>
            <w:r w:rsidR="00AE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ентябрь, </w:t>
            </w:r>
          </w:p>
        </w:tc>
        <w:tc>
          <w:tcPr>
            <w:tcW w:w="2346" w:type="dxa"/>
          </w:tcPr>
          <w:p w:rsidR="00AE5EE1" w:rsidRDefault="00AE5EE1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времени и площадок, создание условий для проведения занятий</w:t>
            </w:r>
          </w:p>
        </w:tc>
      </w:tr>
      <w:tr w:rsidR="00EA53B8" w:rsidRPr="00932097" w:rsidTr="000C3FFF">
        <w:trPr>
          <w:jc w:val="center"/>
        </w:trPr>
        <w:tc>
          <w:tcPr>
            <w:tcW w:w="810" w:type="dxa"/>
          </w:tcPr>
          <w:p w:rsidR="00AE5EE1" w:rsidRPr="00553C5F" w:rsidRDefault="00AE5EE1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AE5EE1" w:rsidRPr="007053C1" w:rsidRDefault="00AE5EE1" w:rsidP="00CF6181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AE5EE1" w:rsidRDefault="00AE5EE1" w:rsidP="00114F4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 учащимися, оказавшимися в трудной жизненной ситуации</w:t>
            </w:r>
          </w:p>
        </w:tc>
        <w:tc>
          <w:tcPr>
            <w:tcW w:w="1558" w:type="dxa"/>
          </w:tcPr>
          <w:p w:rsidR="00AE5EE1" w:rsidRDefault="00AE5EE1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6" w:type="dxa"/>
          </w:tcPr>
          <w:p w:rsidR="00AE5EE1" w:rsidRDefault="00F570A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и подросткам, совершающим противоправные действия, снижение правонарушений среди учащихся 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4C04D4" w:rsidRPr="007053C1" w:rsidRDefault="004C04D4" w:rsidP="004C04D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Pr="00460E3E" w:rsidRDefault="004C04D4" w:rsidP="002555D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мониторинг, организация системы медицинского сопровождения обучающихся, наблюдение состояния их здоровья до момента прохождения тестирования, в его процессе и после</w:t>
            </w:r>
          </w:p>
        </w:tc>
        <w:tc>
          <w:tcPr>
            <w:tcW w:w="1558" w:type="dxa"/>
          </w:tcPr>
          <w:p w:rsidR="004C04D4" w:rsidRPr="00932097" w:rsidRDefault="00AE5EE1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6" w:type="dxa"/>
          </w:tcPr>
          <w:p w:rsidR="004C04D4" w:rsidRPr="00932097" w:rsidRDefault="004C04D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учащихся по медицинским группам, допуск участника к тестированию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4C04D4" w:rsidRPr="007053C1" w:rsidRDefault="004C04D4" w:rsidP="004C04D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Pr="00460E3E" w:rsidRDefault="004C04D4" w:rsidP="00D95C9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физической подготовки обучающ</w:t>
            </w:r>
            <w:r w:rsidR="00D9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ихся, анализ полученных данных</w:t>
            </w:r>
          </w:p>
        </w:tc>
        <w:tc>
          <w:tcPr>
            <w:tcW w:w="1558" w:type="dxa"/>
          </w:tcPr>
          <w:p w:rsidR="004C04D4" w:rsidRPr="00932097" w:rsidRDefault="004C04D4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</w:tcPr>
          <w:p w:rsidR="004C04D4" w:rsidRPr="00932097" w:rsidRDefault="004C04D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    нормативов ГТО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C51E3B" w:rsidRPr="00553C5F" w:rsidRDefault="00C51E3B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C51E3B" w:rsidRPr="007053C1" w:rsidRDefault="00C51E3B" w:rsidP="004C04D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C51E3B" w:rsidRDefault="00C51E3B" w:rsidP="00C51E3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обследование учащихся школы </w:t>
            </w:r>
            <w:r w:rsidRPr="00C5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«Научно-исследовательским институтом общей патологии и патофизиологии» по теме «Влияние подготовки к соревнованиям по сдаче нормативов комплекса ГТО на возрастную динамику функционального созревания регуляторных систем у школьников»</w:t>
            </w:r>
          </w:p>
        </w:tc>
        <w:tc>
          <w:tcPr>
            <w:tcW w:w="1558" w:type="dxa"/>
          </w:tcPr>
          <w:p w:rsidR="00C51E3B" w:rsidRDefault="00C51E3B" w:rsidP="00C51E3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2016;</w:t>
            </w:r>
          </w:p>
          <w:p w:rsidR="00C51E3B" w:rsidRDefault="00C51E3B" w:rsidP="00C51E3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2017;</w:t>
            </w:r>
          </w:p>
          <w:p w:rsidR="00C51E3B" w:rsidRDefault="00C51E3B" w:rsidP="00C51E3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2017;</w:t>
            </w:r>
          </w:p>
          <w:p w:rsidR="00C51E3B" w:rsidRDefault="00C51E3B" w:rsidP="00C51E3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346" w:type="dxa"/>
          </w:tcPr>
          <w:p w:rsidR="00C51E3B" w:rsidRDefault="00C51E3B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показателей, методические рекомендации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747153" w:rsidRPr="00553C5F" w:rsidRDefault="00747153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747153" w:rsidRPr="007053C1" w:rsidRDefault="00747153" w:rsidP="004C04D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747153" w:rsidRDefault="00747153" w:rsidP="0074715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по подготовке судей и волонтеров для проведения школьных мероприятий</w:t>
            </w:r>
          </w:p>
        </w:tc>
        <w:tc>
          <w:tcPr>
            <w:tcW w:w="1558" w:type="dxa"/>
          </w:tcPr>
          <w:p w:rsidR="00747153" w:rsidRDefault="00747153" w:rsidP="00C51E3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</w:tcPr>
          <w:p w:rsidR="00747153" w:rsidRDefault="0074715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и волонтеры по видам спорта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4C04D4" w:rsidRPr="007053C1" w:rsidRDefault="004C04D4" w:rsidP="004C04D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Pr="00460E3E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секций по различным видам спорта под руководством преподавателей физической культуры, профессиональных тренеров и инструкторов</w:t>
            </w:r>
          </w:p>
        </w:tc>
        <w:tc>
          <w:tcPr>
            <w:tcW w:w="1558" w:type="dxa"/>
          </w:tcPr>
          <w:p w:rsidR="004C04D4" w:rsidRPr="00932097" w:rsidRDefault="0049288D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</w:t>
            </w:r>
          </w:p>
        </w:tc>
        <w:tc>
          <w:tcPr>
            <w:tcW w:w="2346" w:type="dxa"/>
          </w:tcPr>
          <w:p w:rsidR="004C04D4" w:rsidRPr="00932097" w:rsidRDefault="004C04D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4D4" w:rsidRPr="00932097" w:rsidRDefault="0049288D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объединений дополнительного образования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D95C9B" w:rsidRPr="00553C5F" w:rsidRDefault="00D95C9B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D95C9B" w:rsidRPr="007053C1" w:rsidRDefault="00D95C9B" w:rsidP="004C04D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95C9B" w:rsidRDefault="00D95C9B" w:rsidP="0049288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групп </w:t>
            </w:r>
            <w:r w:rsidR="0049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 подготовки (ОФП)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ориентированных для сдачи норм ГТО</w:t>
            </w:r>
          </w:p>
        </w:tc>
        <w:tc>
          <w:tcPr>
            <w:tcW w:w="1558" w:type="dxa"/>
          </w:tcPr>
          <w:p w:rsidR="00D95C9B" w:rsidRPr="00932097" w:rsidRDefault="0049288D" w:rsidP="0049288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</w:t>
            </w:r>
          </w:p>
        </w:tc>
        <w:tc>
          <w:tcPr>
            <w:tcW w:w="2346" w:type="dxa"/>
          </w:tcPr>
          <w:p w:rsidR="00D95C9B" w:rsidRPr="00932097" w:rsidRDefault="0049288D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Мотивированные группы ОФП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A74D34" w:rsidRPr="00553C5F" w:rsidRDefault="00A74D3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A74D34" w:rsidRPr="007053C1" w:rsidRDefault="00A74D34" w:rsidP="004C04D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A74D34" w:rsidRDefault="00A74D34" w:rsidP="00A74D3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по совершенствованию физического развития учащихся, не выполняющих нормативы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1558" w:type="dxa"/>
          </w:tcPr>
          <w:p w:rsidR="00A74D34" w:rsidRDefault="00553C5F" w:rsidP="0049288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46" w:type="dxa"/>
          </w:tcPr>
          <w:p w:rsidR="00A74D34" w:rsidRDefault="00553C5F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физической подготовленности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9288D" w:rsidRPr="00553C5F" w:rsidRDefault="0049288D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49288D" w:rsidRPr="007053C1" w:rsidRDefault="0049288D" w:rsidP="004C04D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9288D" w:rsidRDefault="0049288D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непрерывного тренировочного процесса и подготовки обучающихся к предстоящим состязаниям</w:t>
            </w:r>
          </w:p>
        </w:tc>
        <w:tc>
          <w:tcPr>
            <w:tcW w:w="1558" w:type="dxa"/>
          </w:tcPr>
          <w:p w:rsidR="0049288D" w:rsidRDefault="0049288D" w:rsidP="0049288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6" w:type="dxa"/>
          </w:tcPr>
          <w:p w:rsidR="0049288D" w:rsidRDefault="0049288D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Pr="00460E3E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мероприятий выходного дня для всех участников образовательного процесса</w:t>
            </w:r>
          </w:p>
        </w:tc>
        <w:tc>
          <w:tcPr>
            <w:tcW w:w="1558" w:type="dxa"/>
          </w:tcPr>
          <w:p w:rsidR="004C04D4" w:rsidRPr="00932097" w:rsidRDefault="0049288D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346" w:type="dxa"/>
          </w:tcPr>
          <w:p w:rsidR="004C04D4" w:rsidRPr="00932097" w:rsidRDefault="0049288D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Спортивно-массовые и военно-патриотические мероприятия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турниров, викторин, круглых столов, дискуссий</w:t>
            </w:r>
          </w:p>
        </w:tc>
        <w:tc>
          <w:tcPr>
            <w:tcW w:w="1558" w:type="dxa"/>
          </w:tcPr>
          <w:p w:rsidR="004C04D4" w:rsidRPr="00932097" w:rsidRDefault="0049288D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</w:tcPr>
          <w:p w:rsidR="004C04D4" w:rsidRPr="00932097" w:rsidRDefault="0049288D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различных мероприятий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Default="004C04D4" w:rsidP="00A2269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туристических походов, спортивно-оздоровительных лагерей</w:t>
            </w:r>
            <w:r w:rsidR="0049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воен</w:t>
            </w:r>
            <w:r w:rsidR="00A2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но-полевых сборов</w:t>
            </w:r>
            <w:r w:rsidR="0049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558" w:type="dxa"/>
          </w:tcPr>
          <w:p w:rsidR="004C04D4" w:rsidRPr="00932097" w:rsidRDefault="0049288D" w:rsidP="0049288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май, июнь</w:t>
            </w:r>
          </w:p>
        </w:tc>
        <w:tc>
          <w:tcPr>
            <w:tcW w:w="2346" w:type="dxa"/>
          </w:tcPr>
          <w:p w:rsidR="004C04D4" w:rsidRPr="00932097" w:rsidRDefault="00A22697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участвующих в мероприятиях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114F47" w:rsidRPr="00553C5F" w:rsidRDefault="00114F47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114F47" w:rsidRPr="00932097" w:rsidRDefault="00114F47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14F47" w:rsidRDefault="00114F47" w:rsidP="002757C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1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тестовых испытаний по Комплексу ГТО для обучающихся </w:t>
            </w:r>
          </w:p>
        </w:tc>
        <w:tc>
          <w:tcPr>
            <w:tcW w:w="1558" w:type="dxa"/>
          </w:tcPr>
          <w:p w:rsidR="00A22697" w:rsidRDefault="00A22697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22697" w:rsidRDefault="00A22697" w:rsidP="00A2269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</w:t>
            </w:r>
          </w:p>
          <w:p w:rsidR="00114F47" w:rsidRPr="00932097" w:rsidRDefault="00A22697" w:rsidP="00A2269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346" w:type="dxa"/>
          </w:tcPr>
          <w:p w:rsidR="00114F47" w:rsidRPr="00932097" w:rsidRDefault="00553C5F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</w:t>
            </w:r>
            <w:r w:rsidR="008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знаки отличия ГТО, число участников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CF6181" w:rsidRPr="00553C5F" w:rsidRDefault="00CF6181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CF6181" w:rsidRPr="00932097" w:rsidRDefault="00CF6181" w:rsidP="00CF618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CF6181" w:rsidRDefault="00CF6181" w:rsidP="00CF618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 школы в условиях внедрения комплекса ГТО</w:t>
            </w:r>
          </w:p>
        </w:tc>
        <w:tc>
          <w:tcPr>
            <w:tcW w:w="1558" w:type="dxa"/>
          </w:tcPr>
          <w:p w:rsidR="00CF6181" w:rsidRPr="00932097" w:rsidRDefault="00CF6181" w:rsidP="00CF618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6" w:type="dxa"/>
          </w:tcPr>
          <w:p w:rsidR="00CF6181" w:rsidRPr="00932097" w:rsidRDefault="00CF6181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одаренных детей в области спорта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8B27BB" w:rsidRPr="00553C5F" w:rsidRDefault="008B27BB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8B27BB" w:rsidRPr="00932097" w:rsidRDefault="008B27BB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8B27BB" w:rsidRDefault="008B27BB" w:rsidP="002757C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олимпиады школьников по физической культуре и ОБЖ</w:t>
            </w:r>
          </w:p>
        </w:tc>
        <w:tc>
          <w:tcPr>
            <w:tcW w:w="1558" w:type="dxa"/>
          </w:tcPr>
          <w:p w:rsidR="008B27BB" w:rsidRDefault="008B27BB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январь</w:t>
            </w:r>
          </w:p>
        </w:tc>
        <w:tc>
          <w:tcPr>
            <w:tcW w:w="2346" w:type="dxa"/>
          </w:tcPr>
          <w:p w:rsidR="008B27BB" w:rsidRDefault="008B27BB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победителей и призеров олимпиад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114F47" w:rsidRPr="00553C5F" w:rsidRDefault="00114F47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114F47" w:rsidRPr="00932097" w:rsidRDefault="00114F47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14F47" w:rsidRDefault="00114F47" w:rsidP="009F791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и спартакиад </w:t>
            </w:r>
            <w:r w:rsidR="0027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1558" w:type="dxa"/>
          </w:tcPr>
          <w:p w:rsidR="00114F47" w:rsidRPr="00932097" w:rsidRDefault="008B27BB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6" w:type="dxa"/>
          </w:tcPr>
          <w:p w:rsidR="00114F47" w:rsidRPr="00932097" w:rsidRDefault="008B27BB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учащихся для участия</w:t>
            </w:r>
            <w:r w:rsidR="00A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и региональных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9F791C" w:rsidRPr="00553C5F" w:rsidRDefault="009F791C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9F791C" w:rsidRPr="00932097" w:rsidRDefault="009F791C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F791C" w:rsidRDefault="009F791C" w:rsidP="002757C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«Президентских состязаний», «Президентских спортивных игр»</w:t>
            </w:r>
          </w:p>
        </w:tc>
        <w:tc>
          <w:tcPr>
            <w:tcW w:w="1558" w:type="dxa"/>
          </w:tcPr>
          <w:p w:rsidR="009F791C" w:rsidRDefault="009F791C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</w:tcPr>
          <w:p w:rsidR="009F791C" w:rsidRDefault="00CF6181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среднего уровня физической подготовленности класса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9F791C" w:rsidRPr="00553C5F" w:rsidRDefault="009F791C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9F791C" w:rsidRPr="00932097" w:rsidRDefault="009F791C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F791C" w:rsidRDefault="009F791C" w:rsidP="002757C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спартакиад среди допризывной молодежи</w:t>
            </w:r>
            <w:r w:rsidR="00CF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памяти воина-интернационалиста Андрея Лысенко</w:t>
            </w:r>
          </w:p>
        </w:tc>
        <w:tc>
          <w:tcPr>
            <w:tcW w:w="1558" w:type="dxa"/>
          </w:tcPr>
          <w:p w:rsidR="009F791C" w:rsidRDefault="00CF6181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46" w:type="dxa"/>
          </w:tcPr>
          <w:p w:rsidR="009F791C" w:rsidRDefault="00CF6181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физической готовности к службе в рядах Российской Армии 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9F791C" w:rsidRPr="00553C5F" w:rsidRDefault="009F791C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9F791C" w:rsidRPr="00932097" w:rsidRDefault="009F791C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F791C" w:rsidRDefault="009F791C" w:rsidP="002757C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воинский учет, подготовка к военной службе</w:t>
            </w:r>
          </w:p>
        </w:tc>
        <w:tc>
          <w:tcPr>
            <w:tcW w:w="1558" w:type="dxa"/>
          </w:tcPr>
          <w:p w:rsidR="009F791C" w:rsidRDefault="00CF6181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46" w:type="dxa"/>
          </w:tcPr>
          <w:p w:rsidR="009F791C" w:rsidRDefault="00CF6181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медицинского осмотра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CF6181" w:rsidRPr="00553C5F" w:rsidRDefault="00CF6181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CF6181" w:rsidRPr="00932097" w:rsidRDefault="00CF6181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CF6181" w:rsidRDefault="00B05675" w:rsidP="00F570A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«С</w:t>
            </w:r>
            <w:r w:rsidR="00CF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мотра строя и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военно-спортивной игры «Зарница», мероприятий по гражданской обороне и чрезвычайным ситуациям</w:t>
            </w:r>
          </w:p>
        </w:tc>
        <w:tc>
          <w:tcPr>
            <w:tcW w:w="1558" w:type="dxa"/>
          </w:tcPr>
          <w:p w:rsidR="00CF6181" w:rsidRDefault="00CF6181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6" w:type="dxa"/>
          </w:tcPr>
          <w:p w:rsidR="00CF6181" w:rsidRDefault="00CF6181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="0074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учащихся гражданственности и </w:t>
            </w:r>
            <w:r w:rsidR="000E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патриотизма, любви к Родине 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Default="004C04D4" w:rsidP="00F570A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лекций, семинаров и круглых столов, 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учащихся,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родителей, педагогов на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и здорового образа жизни</w:t>
            </w:r>
          </w:p>
        </w:tc>
        <w:tc>
          <w:tcPr>
            <w:tcW w:w="1558" w:type="dxa"/>
          </w:tcPr>
          <w:p w:rsidR="004C04D4" w:rsidRPr="00932097" w:rsidRDefault="00CF6181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</w:tcPr>
          <w:p w:rsidR="004C04D4" w:rsidRPr="00932097" w:rsidRDefault="0074715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основ здорового питания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здорового образа жизни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Pr="00786C21" w:rsidRDefault="00114F47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</w:t>
            </w:r>
            <w:r w:rsidRPr="004C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 на школьных и муниципальных мероприятиях, спортивных праздниках</w:t>
            </w:r>
          </w:p>
        </w:tc>
        <w:tc>
          <w:tcPr>
            <w:tcW w:w="1558" w:type="dxa"/>
          </w:tcPr>
          <w:p w:rsidR="004C04D4" w:rsidRPr="00932097" w:rsidRDefault="00747153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</w:tcPr>
          <w:p w:rsidR="004C04D4" w:rsidRPr="00932097" w:rsidRDefault="00A74D3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асоциальных явлений среди детей и подростков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Default="00A74D34" w:rsidP="00A74D3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</w:t>
            </w:r>
            <w:r w:rsidR="00114F47"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 </w:t>
            </w:r>
            <w:r w:rsidR="0011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буклетов, </w:t>
            </w:r>
            <w:r w:rsidR="00114F47"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 и журналов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посвященные здоровому образу жизни</w:t>
            </w:r>
          </w:p>
        </w:tc>
        <w:tc>
          <w:tcPr>
            <w:tcW w:w="1558" w:type="dxa"/>
          </w:tcPr>
          <w:p w:rsidR="004C04D4" w:rsidRPr="00932097" w:rsidRDefault="00A74D34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</w:tcPr>
          <w:p w:rsidR="004C04D4" w:rsidRPr="00932097" w:rsidRDefault="00A74D3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Pr="00786C21" w:rsidRDefault="00114F47" w:rsidP="00A74D3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и реализация проектов для родителей и педагогов по формированию здорового образа жизни </w:t>
            </w:r>
          </w:p>
        </w:tc>
        <w:tc>
          <w:tcPr>
            <w:tcW w:w="1558" w:type="dxa"/>
          </w:tcPr>
          <w:p w:rsidR="004C04D4" w:rsidRPr="00932097" w:rsidRDefault="004C04D4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46" w:type="dxa"/>
          </w:tcPr>
          <w:p w:rsidR="004C04D4" w:rsidRPr="00932097" w:rsidRDefault="00A74D3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A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активности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Pr="00460E3E" w:rsidRDefault="00114F47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процессах и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сайт, СМИ.</w:t>
            </w:r>
          </w:p>
        </w:tc>
        <w:tc>
          <w:tcPr>
            <w:tcW w:w="1558" w:type="dxa"/>
          </w:tcPr>
          <w:p w:rsidR="004C04D4" w:rsidRPr="00932097" w:rsidRDefault="00A74D34" w:rsidP="00A74D3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6" w:type="dxa"/>
          </w:tcPr>
          <w:p w:rsidR="004C04D4" w:rsidRPr="00932097" w:rsidRDefault="00A74D3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отчеты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4C04D4" w:rsidRPr="00553C5F" w:rsidRDefault="004C04D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4C04D4" w:rsidRPr="00932097" w:rsidRDefault="004C04D4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C04D4" w:rsidRPr="00A74D34" w:rsidRDefault="00114F47" w:rsidP="00A74D3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родительской общественности об итогах сдачи нормативов Комплекса </w:t>
            </w:r>
            <w:r w:rsidR="00A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через официальный сайт</w:t>
            </w:r>
          </w:p>
        </w:tc>
        <w:tc>
          <w:tcPr>
            <w:tcW w:w="1558" w:type="dxa"/>
          </w:tcPr>
          <w:p w:rsidR="004C04D4" w:rsidRPr="00932097" w:rsidRDefault="00A74D34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6" w:type="dxa"/>
          </w:tcPr>
          <w:p w:rsidR="004C04D4" w:rsidRPr="00932097" w:rsidRDefault="00A74D34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ГТО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A74D34" w:rsidRPr="00553C5F" w:rsidRDefault="00A74D34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extDirection w:val="btLr"/>
            <w:vAlign w:val="center"/>
          </w:tcPr>
          <w:p w:rsidR="00A74D34" w:rsidRPr="00A22697" w:rsidRDefault="00553C5F" w:rsidP="00A74D3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3934" w:type="dxa"/>
          </w:tcPr>
          <w:p w:rsidR="00A74D34" w:rsidRPr="001B1B6F" w:rsidRDefault="00A74D34" w:rsidP="000E66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и анализ результатов 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и физической подготовленности обучающихся </w:t>
            </w:r>
            <w:r w:rsidR="000E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реализации проекта</w:t>
            </w:r>
          </w:p>
        </w:tc>
        <w:tc>
          <w:tcPr>
            <w:tcW w:w="1558" w:type="dxa"/>
          </w:tcPr>
          <w:p w:rsidR="00A74D34" w:rsidRPr="00932097" w:rsidRDefault="00553C5F" w:rsidP="00A74D3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Сентябрь-декабрь, 2018</w:t>
            </w:r>
          </w:p>
        </w:tc>
        <w:tc>
          <w:tcPr>
            <w:tcW w:w="2346" w:type="dxa"/>
          </w:tcPr>
          <w:p w:rsidR="00A74D34" w:rsidRDefault="00F570A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физической подготовленности и уровня здоровья обучающихся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0E660A" w:rsidRPr="00553C5F" w:rsidRDefault="000E660A" w:rsidP="00553C5F">
            <w:pPr>
              <w:pStyle w:val="a3"/>
              <w:numPr>
                <w:ilvl w:val="0"/>
                <w:numId w:val="35"/>
              </w:num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0E660A" w:rsidRDefault="000E660A" w:rsidP="00A74D3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0E660A" w:rsidRDefault="000E660A" w:rsidP="00F570A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</w:t>
            </w:r>
            <w:r w:rsidR="00F570A3" w:rsidRPr="002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полученных данных медицинских</w:t>
            </w:r>
            <w:r w:rsid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показаний </w:t>
            </w:r>
            <w:r w:rsidRPr="002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требований к методологии проведения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«НИИ общей патологии и патофизиологии»</w:t>
            </w:r>
          </w:p>
        </w:tc>
        <w:tc>
          <w:tcPr>
            <w:tcW w:w="1558" w:type="dxa"/>
          </w:tcPr>
          <w:p w:rsidR="000E660A" w:rsidRDefault="00F570A3" w:rsidP="00A74D3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Сентябрь-декабрь, 2018</w:t>
            </w:r>
          </w:p>
        </w:tc>
        <w:tc>
          <w:tcPr>
            <w:tcW w:w="2346" w:type="dxa"/>
          </w:tcPr>
          <w:p w:rsidR="000E660A" w:rsidRDefault="00F570A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A22697" w:rsidRPr="00553C5F" w:rsidRDefault="00A22697" w:rsidP="000E660A">
            <w:pPr>
              <w:pStyle w:val="a3"/>
              <w:numPr>
                <w:ilvl w:val="0"/>
                <w:numId w:val="35"/>
              </w:numPr>
              <w:spacing w:line="240" w:lineRule="auto"/>
              <w:ind w:hanging="473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A22697" w:rsidRPr="00932097" w:rsidRDefault="00A22697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A22697" w:rsidRPr="00932097" w:rsidRDefault="00A22697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мониторинга эффективности реализации проекта</w:t>
            </w:r>
            <w:r w:rsidR="000E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Комплекса ГТО</w:t>
            </w:r>
          </w:p>
        </w:tc>
        <w:tc>
          <w:tcPr>
            <w:tcW w:w="1558" w:type="dxa"/>
          </w:tcPr>
          <w:p w:rsidR="00A22697" w:rsidRPr="00932097" w:rsidRDefault="00553C5F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Сентябрь-декабрь, 2018</w:t>
            </w:r>
          </w:p>
        </w:tc>
        <w:tc>
          <w:tcPr>
            <w:tcW w:w="2346" w:type="dxa"/>
          </w:tcPr>
          <w:p w:rsidR="00A22697" w:rsidRPr="00932097" w:rsidRDefault="00F570A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проекта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0E660A" w:rsidRPr="00553C5F" w:rsidRDefault="000E660A" w:rsidP="000E660A">
            <w:pPr>
              <w:pStyle w:val="a3"/>
              <w:numPr>
                <w:ilvl w:val="0"/>
                <w:numId w:val="35"/>
              </w:numPr>
              <w:spacing w:line="240" w:lineRule="auto"/>
              <w:ind w:hanging="473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0E660A" w:rsidRPr="00932097" w:rsidRDefault="000E660A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0E660A" w:rsidRDefault="000E660A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участников образовательного процесса, их позиция по ключевым проблемам внедрения проекта</w:t>
            </w:r>
          </w:p>
        </w:tc>
        <w:tc>
          <w:tcPr>
            <w:tcW w:w="1558" w:type="dxa"/>
          </w:tcPr>
          <w:p w:rsidR="000E660A" w:rsidRDefault="000E660A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Сентябрь-декабрь, 2018</w:t>
            </w:r>
          </w:p>
        </w:tc>
        <w:tc>
          <w:tcPr>
            <w:tcW w:w="2346" w:type="dxa"/>
          </w:tcPr>
          <w:p w:rsidR="000E660A" w:rsidRDefault="000E660A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участников 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функционированием физкультурно-оздоровительной системой в школе</w:t>
            </w:r>
          </w:p>
        </w:tc>
      </w:tr>
      <w:tr w:rsidR="003535E3" w:rsidRPr="00932097" w:rsidTr="000C3FFF">
        <w:trPr>
          <w:jc w:val="center"/>
        </w:trPr>
        <w:tc>
          <w:tcPr>
            <w:tcW w:w="810" w:type="dxa"/>
          </w:tcPr>
          <w:p w:rsidR="003535E3" w:rsidRPr="00553C5F" w:rsidRDefault="003535E3" w:rsidP="000E660A">
            <w:pPr>
              <w:pStyle w:val="a3"/>
              <w:numPr>
                <w:ilvl w:val="0"/>
                <w:numId w:val="35"/>
              </w:numPr>
              <w:spacing w:line="240" w:lineRule="auto"/>
              <w:ind w:hanging="473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3535E3" w:rsidRPr="00932097" w:rsidRDefault="003535E3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535E3" w:rsidRDefault="003535E3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семинара «Система физкультурно-оздоровительной работы в школе в рамках внедрения комплекса «Готов к труду и обороне» (ГТО)</w:t>
            </w:r>
          </w:p>
        </w:tc>
        <w:tc>
          <w:tcPr>
            <w:tcW w:w="1558" w:type="dxa"/>
          </w:tcPr>
          <w:p w:rsidR="003535E3" w:rsidRPr="000E660A" w:rsidRDefault="003535E3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Сентябрь-декабрь, 2018</w:t>
            </w:r>
          </w:p>
        </w:tc>
        <w:tc>
          <w:tcPr>
            <w:tcW w:w="2346" w:type="dxa"/>
          </w:tcPr>
          <w:p w:rsidR="003535E3" w:rsidRDefault="003535E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внедрению системы </w:t>
            </w:r>
          </w:p>
        </w:tc>
      </w:tr>
      <w:tr w:rsidR="00F570A3" w:rsidRPr="00932097" w:rsidTr="000C3FFF">
        <w:trPr>
          <w:jc w:val="center"/>
        </w:trPr>
        <w:tc>
          <w:tcPr>
            <w:tcW w:w="810" w:type="dxa"/>
          </w:tcPr>
          <w:p w:rsidR="00A22697" w:rsidRPr="00553C5F" w:rsidRDefault="00A22697" w:rsidP="000E660A">
            <w:pPr>
              <w:pStyle w:val="a3"/>
              <w:numPr>
                <w:ilvl w:val="0"/>
                <w:numId w:val="35"/>
              </w:numPr>
              <w:spacing w:line="240" w:lineRule="auto"/>
              <w:ind w:hanging="473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A22697" w:rsidRPr="00932097" w:rsidRDefault="00A22697" w:rsidP="004C04D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A22697" w:rsidRDefault="00A22697" w:rsidP="000E66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E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</w:t>
            </w:r>
            <w:r w:rsidR="005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об итогах реа</w:t>
            </w:r>
            <w:r w:rsidRPr="0058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дрения </w:t>
            </w:r>
            <w:r w:rsidR="000E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МБОУ «СОШ 5</w:t>
            </w:r>
            <w:r w:rsidRPr="0058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</w:tcPr>
          <w:p w:rsidR="00A22697" w:rsidRPr="00932097" w:rsidRDefault="003535E3" w:rsidP="004C04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2018</w:t>
            </w:r>
          </w:p>
        </w:tc>
        <w:tc>
          <w:tcPr>
            <w:tcW w:w="2346" w:type="dxa"/>
          </w:tcPr>
          <w:p w:rsidR="00A22697" w:rsidRPr="00932097" w:rsidRDefault="00F570A3" w:rsidP="00B0567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 образовательной организации</w:t>
            </w:r>
          </w:p>
        </w:tc>
      </w:tr>
    </w:tbl>
    <w:p w:rsidR="00A77E3C" w:rsidRDefault="00A77E3C" w:rsidP="00A77E3C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B" w:rsidRPr="00932097" w:rsidRDefault="003D00AB" w:rsidP="00A77E3C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3C" w:rsidRPr="00932097" w:rsidRDefault="00A77E3C" w:rsidP="00A77E3C">
      <w:pPr>
        <w:widowControl w:val="0"/>
        <w:tabs>
          <w:tab w:val="num" w:pos="993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Ресурсное обеспечение проекта:</w:t>
      </w:r>
    </w:p>
    <w:p w:rsidR="00A77E3C" w:rsidRPr="00932097" w:rsidRDefault="00A77E3C" w:rsidP="00A77E3C">
      <w:pPr>
        <w:widowControl w:val="0"/>
        <w:tabs>
          <w:tab w:val="num" w:pos="993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12.1.  Кадровое обеспечение проекта </w:t>
      </w:r>
    </w:p>
    <w:p w:rsidR="00A77E3C" w:rsidRPr="00051A38" w:rsidRDefault="00051A38" w:rsidP="00051A38">
      <w:pPr>
        <w:widowControl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07"/>
        <w:gridCol w:w="2316"/>
        <w:gridCol w:w="2846"/>
        <w:gridCol w:w="1937"/>
      </w:tblGrid>
      <w:tr w:rsidR="00A77E3C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1406D7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77E3C" w:rsidRPr="001406D7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1406D7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1406D7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1406D7" w:rsidRDefault="00A77E3C" w:rsidP="00A77E3C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проектов  (международных, федеральных, региональных, муниципальных, школьных), выполненных  (выполняемых) при  участии специалиста в течение последних 3 лет  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1406D7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Функционал специалиста </w:t>
            </w:r>
          </w:p>
          <w:p w:rsidR="00A77E3C" w:rsidRPr="001406D7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проекте организации-заявителя</w:t>
            </w:r>
          </w:p>
          <w:p w:rsidR="00A77E3C" w:rsidRPr="001406D7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(руководитель, разработчик, эксперт и т.д.)</w:t>
            </w:r>
          </w:p>
        </w:tc>
      </w:tr>
      <w:tr w:rsidR="00A77E3C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932097" w:rsidRDefault="00A77E3C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932097" w:rsidRDefault="00EF18CD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Ирина Константиновна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932097" w:rsidRDefault="00EF18CD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E" w:rsidRPr="00460E3E" w:rsidRDefault="00460E3E" w:rsidP="00460E3E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6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  <w:p w:rsidR="00A77E3C" w:rsidRDefault="00460E3E" w:rsidP="00460E3E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«Стандарт оформлен</w:t>
            </w:r>
            <w:r w:rsidR="0005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образовательной организации».</w:t>
            </w:r>
          </w:p>
          <w:p w:rsidR="00051A38" w:rsidRDefault="00051A38" w:rsidP="00460E3E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3E" w:rsidRPr="00932097" w:rsidRDefault="00051A38" w:rsidP="00460E3E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егиональный проект </w:t>
            </w:r>
            <w:r w:rsidR="00460E3E" w:rsidRPr="0046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«Здоровое питание»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C" w:rsidRPr="00932097" w:rsidRDefault="00460E3E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5E1F43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Осмоловская Ирина Михайловна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5E1F43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B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аведующая лабораторией общих проблем дидактики ФГБНУ "Институт стратегии развития образования РАО", доктор педагогических </w:t>
            </w:r>
            <w:r w:rsidRPr="004B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051A38" w:rsidP="00051A38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Российског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гуманитарного научного фонда «</w:t>
            </w:r>
            <w:r w:rsidRPr="0005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основания  конструирования учебников нового поколения для реализации процесса обучения в </w:t>
            </w:r>
            <w:r w:rsidRPr="0005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рмационно-образовательной среде»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051A38" w:rsidP="005E1F43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проекта</w:t>
            </w:r>
          </w:p>
        </w:tc>
      </w:tr>
      <w:tr w:rsidR="001406D7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7" w:rsidRPr="00932097" w:rsidRDefault="001406D7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7" w:rsidRDefault="001406D7" w:rsidP="005E1F43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Наталья Борисовна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7" w:rsidRDefault="001406D7" w:rsidP="00142E8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 лаборатории физико-химической и экологической патофизиологии, д</w:t>
            </w:r>
            <w:r w:rsidR="0014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октор биологических наук,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2E85" w:rsidRPr="00142E85">
              <w:rPr>
                <w:rFonts w:ascii="Times New Roman" w:hAnsi="Times New Roman" w:cs="Times New Roman"/>
                <w:sz w:val="24"/>
                <w:szCs w:val="24"/>
              </w:rPr>
              <w:t>«Заслуженный деятель науки и образования»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7" w:rsidRPr="00245F3B" w:rsidRDefault="00A4190F" w:rsidP="00142E85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площадка «Интеграция здоровьеформирующих технологий в образовательный процесс как средство повышения качества образования» (приказ ЗОУОДО г. Москвы от 19.10.2012 г. №  01-07/1417-1) в школе № 1008 ЗАО г. Москвы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D7" w:rsidRDefault="00051A38" w:rsidP="005E1F43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62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Ишкова</w:t>
            </w:r>
          </w:p>
          <w:p w:rsidR="004B4046" w:rsidRPr="00932097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Ильинична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E" w:rsidRPr="00460E3E" w:rsidRDefault="00460E3E" w:rsidP="00460E3E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  <w:p w:rsidR="004B4046" w:rsidRDefault="00460E3E" w:rsidP="00460E3E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«Стандарт оформлен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образовательной организации»;</w:t>
            </w:r>
          </w:p>
          <w:p w:rsidR="00460E3E" w:rsidRPr="00932097" w:rsidRDefault="00460E3E" w:rsidP="00460E3E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6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 проект добра и милосердия «От сердца к сердцу»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60E3E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Ольга Владимировна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3B" w:rsidRPr="00245F3B" w:rsidRDefault="00245F3B" w:rsidP="001406D7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  <w:p w:rsidR="004B4046" w:rsidRPr="00932097" w:rsidRDefault="00245F3B" w:rsidP="00245F3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«Стандарт оформления образовательной организации»;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142E85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Выговская Наталья Николаевна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45F3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проект добра и милосердия «От сердца к сердцу»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1406D7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B4046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Андропов Александр Иванович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безопасности, учитель ОБЖ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45F3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военно-патриотического воспитания </w:t>
            </w:r>
          </w:p>
          <w:p w:rsidR="004B4046" w:rsidRPr="00932097" w:rsidRDefault="004B4046" w:rsidP="00245F3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«Честь имею!»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1406D7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B4046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Андропова Елена Михайловна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45F3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«Школа – территория без правонарушений»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1406D7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B4046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Надежда Владимировна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1406D7" w:rsidP="00245F3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4B4046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«Марафон здоровья»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1406D7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B4046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Сергей Валерьевич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051A38" w:rsidP="00245F3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</w:t>
            </w:r>
            <w:r w:rsidR="004B4046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портивный клуб «Звезда»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1406D7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4B4046" w:rsidRPr="00932097" w:rsidTr="000C3F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1263D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Марина Николаевна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  <w:r w:rsidR="00FE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4B4046" w:rsidP="00245F3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содействия здоровью детей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46" w:rsidRPr="00932097" w:rsidRDefault="001406D7" w:rsidP="00EF18C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B4046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</w:tr>
    </w:tbl>
    <w:p w:rsidR="00A77E3C" w:rsidRDefault="00A77E3C" w:rsidP="00A77E3C">
      <w:pPr>
        <w:widowControl w:val="0"/>
        <w:tabs>
          <w:tab w:val="num" w:pos="993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3C" w:rsidRPr="00932097" w:rsidRDefault="00A77E3C" w:rsidP="00A77E3C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12.2. Материально-техническое обеспечение проекта </w:t>
      </w:r>
    </w:p>
    <w:p w:rsidR="00A77E3C" w:rsidRPr="00EE45A6" w:rsidRDefault="00A77E3C" w:rsidP="00A77E3C">
      <w:pPr>
        <w:widowControl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7274"/>
        <w:gridCol w:w="1522"/>
      </w:tblGrid>
      <w:tr w:rsidR="00A77E3C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имеющегося оборудования для реализации проекта</w:t>
            </w:r>
          </w:p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(ед.)</w:t>
            </w:r>
          </w:p>
        </w:tc>
      </w:tr>
      <w:tr w:rsidR="002D74AB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B" w:rsidRPr="002D74AB" w:rsidRDefault="002D74AB" w:rsidP="002D74AB">
            <w:pPr>
              <w:pStyle w:val="a3"/>
              <w:widowControl w:val="0"/>
              <w:spacing w:line="240" w:lineRule="auto"/>
              <w:ind w:left="6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B" w:rsidRPr="002D74AB" w:rsidRDefault="002D74AB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помещения школы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B" w:rsidRPr="002D74AB" w:rsidRDefault="002D74AB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2D74AB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  <w:r w:rsidR="00EF73D0"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универсального назначения (предметные)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2D74AB" w:rsidP="002D74AB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</w:t>
            </w:r>
            <w:r w:rsidR="00EF73D0"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2D74AB" w:rsidP="002D74AB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 w:rsidR="00EF73D0"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групп продлённого дня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D408EF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музея – краеведческий музей «</w:t>
            </w:r>
            <w:r w:rsidR="00D4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изба»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2D74AB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F73D0"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 врача для осмотра и прививочный кабинет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блок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2D74AB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залы (большой и малый)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CC096A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CC096A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CC096A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96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A" w:rsidRPr="002D74AB" w:rsidRDefault="00CC096A" w:rsidP="002D74AB">
            <w:pPr>
              <w:pStyle w:val="a3"/>
              <w:widowControl w:val="0"/>
              <w:numPr>
                <w:ilvl w:val="0"/>
                <w:numId w:val="31"/>
              </w:numPr>
              <w:spacing w:line="240" w:lineRule="auto"/>
              <w:ind w:left="641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A" w:rsidRPr="002D74AB" w:rsidRDefault="00CC096A" w:rsidP="002757CA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27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-педагога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A" w:rsidRPr="002D74AB" w:rsidRDefault="00CC096A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4929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29" w:rsidRPr="00094929" w:rsidRDefault="00094929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29" w:rsidRPr="00094929" w:rsidRDefault="00094929" w:rsidP="002D74A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29" w:rsidRPr="00094929" w:rsidRDefault="00094929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3D0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EF73D0" w:rsidP="002D74AB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2757CA" w:rsidP="002D74AB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легкоатлетический (круг 200 м)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0" w:rsidRPr="002D74AB" w:rsidRDefault="002757CA" w:rsidP="002D74AB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57C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дорожки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57C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57C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57C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57C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Тренажерная площадка (уличные тренажеры – 6 шт.)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57C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с турниками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57C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столы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8B252F" w:rsidP="002757CA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57CA" w:rsidRPr="00094929" w:rsidTr="000C3FF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pStyle w:val="a3"/>
              <w:widowControl w:val="0"/>
              <w:numPr>
                <w:ilvl w:val="0"/>
                <w:numId w:val="3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для организации подвижных игр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A" w:rsidRPr="002D74AB" w:rsidRDefault="002757CA" w:rsidP="002757CA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094929" w:rsidRDefault="002757CA" w:rsidP="002757CA">
            <w:pPr>
              <w:spacing w:line="240" w:lineRule="auto"/>
              <w:ind w:left="0" w:hanging="1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для занятий по общей физической подготовке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spacing w:line="240" w:lineRule="auto"/>
              <w:ind w:left="0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spacing w:line="240" w:lineRule="auto"/>
              <w:ind w:left="0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spacing w:line="240" w:lineRule="auto"/>
              <w:ind w:left="0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spacing w:line="240" w:lineRule="auto"/>
              <w:ind w:left="0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Перекладины навесные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5"/>
              <w:rPr>
                <w:b/>
                <w:bCs/>
                <w:sz w:val="24"/>
              </w:rPr>
            </w:pPr>
            <w:r w:rsidRPr="00094929">
              <w:rPr>
                <w:b/>
                <w:bCs/>
                <w:sz w:val="24"/>
              </w:rPr>
              <w:t>Комплект для занятий гимнастикой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5"/>
              <w:rPr>
                <w:sz w:val="24"/>
              </w:rPr>
            </w:pPr>
            <w:r w:rsidRPr="00094929">
              <w:rPr>
                <w:sz w:val="24"/>
              </w:rPr>
              <w:t>Корпусы козла гимнастического школьного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5"/>
              <w:rPr>
                <w:sz w:val="24"/>
              </w:rPr>
            </w:pPr>
            <w:r w:rsidRPr="00094929">
              <w:rPr>
                <w:sz w:val="24"/>
              </w:rPr>
              <w:t>Корпусы бревна гимнастического школьного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5"/>
              <w:rPr>
                <w:sz w:val="24"/>
              </w:rPr>
            </w:pPr>
            <w:r w:rsidRPr="00094929">
              <w:rPr>
                <w:sz w:val="24"/>
              </w:rPr>
              <w:t>Мостики гимнастические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</w:pPr>
            <w:r w:rsidRPr="00094929">
              <w:t>Для игры в баскетбол: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Щиты баскетбольные школьные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Щиты баскетбольные, тренировочные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Мячи для игры в баскетбол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</w:pPr>
            <w:r w:rsidRPr="00094929">
              <w:t>Для игры в волейбол: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Устройство для установки сетки волейбольной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 xml:space="preserve">Сетки волейбольные 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Мячи для игры в волейбол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Cs w:val="0"/>
              </w:rPr>
            </w:pPr>
            <w:r w:rsidRPr="00094929">
              <w:rPr>
                <w:bCs w:val="0"/>
              </w:rPr>
              <w:t>Для лыжной подготовки: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 xml:space="preserve">Лыжи для занятий в основной школе </w:t>
            </w:r>
          </w:p>
        </w:tc>
        <w:tc>
          <w:tcPr>
            <w:tcW w:w="797" w:type="pct"/>
          </w:tcPr>
          <w:p w:rsidR="002757CA" w:rsidRPr="00094929" w:rsidRDefault="00DC7986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7CA" w:rsidRPr="00094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CA" w:rsidRPr="000949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Палки для занятий лыжной подготовкой</w:t>
            </w:r>
          </w:p>
        </w:tc>
        <w:tc>
          <w:tcPr>
            <w:tcW w:w="797" w:type="pct"/>
          </w:tcPr>
          <w:p w:rsidR="002757CA" w:rsidRPr="00094929" w:rsidRDefault="00DC7986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7CA" w:rsidRPr="00094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CA" w:rsidRPr="0009492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Ботинки для занятий лыжной подготовкой</w:t>
            </w:r>
          </w:p>
        </w:tc>
        <w:tc>
          <w:tcPr>
            <w:tcW w:w="797" w:type="pct"/>
          </w:tcPr>
          <w:p w:rsidR="002757CA" w:rsidRPr="00094929" w:rsidRDefault="00DC7986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7CA" w:rsidRPr="00094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CA" w:rsidRPr="0009492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Cs w:val="0"/>
              </w:rPr>
            </w:pPr>
            <w:r w:rsidRPr="00094929">
              <w:rPr>
                <w:bCs w:val="0"/>
              </w:rPr>
              <w:t>Вспомогательное оборудование: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Сетки для защиты окон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Ограждение батарей отопления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Насос для надувания мячей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Стеллажи для хранения мячей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2D74AB" w:rsidRDefault="002757CA" w:rsidP="002757CA">
            <w:pPr>
              <w:pStyle w:val="6"/>
              <w:ind w:left="0"/>
            </w:pPr>
            <w:r w:rsidRPr="002D74AB">
              <w:t>Вспомогательное оборудование для оснащения мест хранения спортивного инвентаря: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Стеллажи для хранения лыжного инвентаря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pct"/>
          </w:tcPr>
          <w:p w:rsidR="002757CA" w:rsidRPr="00094929" w:rsidRDefault="002757CA" w:rsidP="002757CA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Стеллажи для хранения лыжной обуви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4929" w:rsidRDefault="002757CA" w:rsidP="00275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2D74AB" w:rsidRDefault="002757CA" w:rsidP="002757CA">
            <w:pPr>
              <w:pStyle w:val="6"/>
              <w:ind w:left="0"/>
            </w:pPr>
            <w:r w:rsidRPr="002D74AB">
              <w:t xml:space="preserve">Комплект для занятий по </w:t>
            </w:r>
            <w:r>
              <w:t>ОБЖ</w:t>
            </w:r>
          </w:p>
        </w:tc>
        <w:tc>
          <w:tcPr>
            <w:tcW w:w="797" w:type="pct"/>
          </w:tcPr>
          <w:p w:rsidR="002757CA" w:rsidRPr="0009492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Противогазы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ПМК-3                                                      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EF73D0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ГП – 7                                                       </w:t>
            </w:r>
          </w:p>
        </w:tc>
        <w:tc>
          <w:tcPr>
            <w:tcW w:w="797" w:type="pct"/>
          </w:tcPr>
          <w:p w:rsidR="002757CA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Респираторы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D731A9" w:rsidRDefault="002757CA" w:rsidP="00051A3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>Общевойсковой за</w:t>
            </w:r>
            <w:r w:rsidR="00051A38">
              <w:rPr>
                <w:rFonts w:ascii="Times New Roman" w:hAnsi="Times New Roman" w:cs="Times New Roman"/>
                <w:sz w:val="24"/>
                <w:szCs w:val="24"/>
              </w:rPr>
              <w:t xml:space="preserve">щитный комплект (ОЗК) </w:t>
            </w: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Войсковой прибор химической разведки (ВПХР)      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Макет автомата АК-103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Манекен для реанимации Александр -1                       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EF73D0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Рентгенометр   ДП-Б                                                      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757CA" w:rsidRPr="00094929" w:rsidTr="000C3FFF">
        <w:tblPrEx>
          <w:tblLook w:val="0000" w:firstRow="0" w:lastRow="0" w:firstColumn="0" w:lastColumn="0" w:noHBand="0" w:noVBand="0"/>
        </w:tblPrEx>
        <w:tc>
          <w:tcPr>
            <w:tcW w:w="395" w:type="pct"/>
          </w:tcPr>
          <w:p w:rsidR="002757CA" w:rsidRPr="00095BDC" w:rsidRDefault="002757CA" w:rsidP="002757C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797" w:type="pct"/>
          </w:tcPr>
          <w:p w:rsidR="002757CA" w:rsidRPr="00D731A9" w:rsidRDefault="002757CA" w:rsidP="002757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A77E3C" w:rsidRDefault="00A77E3C" w:rsidP="00A77E3C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E3C" w:rsidRPr="00932097" w:rsidRDefault="00A77E3C" w:rsidP="00A77E3C">
      <w:pPr>
        <w:widowControl w:val="0"/>
        <w:tabs>
          <w:tab w:val="num" w:pos="993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12.3.  Финансовое обеспечение проекта </w:t>
      </w:r>
    </w:p>
    <w:p w:rsidR="00A77E3C" w:rsidRPr="00EE45A6" w:rsidRDefault="00A77E3C" w:rsidP="00A77E3C">
      <w:pPr>
        <w:widowControl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23"/>
        <w:gridCol w:w="934"/>
        <w:gridCol w:w="2126"/>
        <w:gridCol w:w="2410"/>
      </w:tblGrid>
      <w:tr w:rsidR="000C3FFF" w:rsidRPr="00932097" w:rsidTr="003D00A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Объемы финансирования</w:t>
            </w:r>
          </w:p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0C3FFF" w:rsidRPr="00932097" w:rsidTr="003D00A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E8719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3D00AB" w:rsidP="00E87197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51A38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инансирование проекта</w:t>
            </w:r>
            <w:r w:rsidR="0005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51A38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обновление лыжной базы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E8719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EE4CF1" w:rsidP="00E8719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051A38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E8719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C3FFF" w:rsidRPr="00932097" w:rsidTr="003D00A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E8719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3D00AB" w:rsidP="00E87197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51A38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инансирование проекта</w:t>
            </w:r>
            <w:r w:rsidR="0005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51A38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электронного 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E8719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E8719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ные средства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E8719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C3FFF" w:rsidRPr="00932097" w:rsidTr="003D00A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E338C4">
            <w:pPr>
              <w:widowControl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EE4CF1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Муниципальный </w:t>
            </w:r>
            <w:r w:rsidR="0005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бюджет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8" w:rsidRPr="00932097" w:rsidRDefault="00051A38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A77E3C" w:rsidRPr="00932097" w:rsidRDefault="00A77E3C" w:rsidP="00A77E3C">
      <w:pPr>
        <w:widowControl w:val="0"/>
        <w:tabs>
          <w:tab w:val="left" w:pos="900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E3C" w:rsidRPr="00932097" w:rsidRDefault="00A77E3C" w:rsidP="00A77E3C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Основные риски проекта и пути их минимизации </w:t>
      </w:r>
    </w:p>
    <w:p w:rsidR="00A77E3C" w:rsidRPr="00EE45A6" w:rsidRDefault="00EE45A6" w:rsidP="00EE45A6">
      <w:pPr>
        <w:widowControl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9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32"/>
        <w:gridCol w:w="3545"/>
      </w:tblGrid>
      <w:tr w:rsidR="00A77E3C" w:rsidRPr="00932097" w:rsidTr="003D00AB">
        <w:tc>
          <w:tcPr>
            <w:tcW w:w="851" w:type="dxa"/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2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риски проекта</w:t>
            </w:r>
          </w:p>
        </w:tc>
        <w:tc>
          <w:tcPr>
            <w:tcW w:w="3545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Пути их минимизации</w:t>
            </w:r>
          </w:p>
        </w:tc>
      </w:tr>
      <w:tr w:rsidR="00A77E3C" w:rsidRPr="00932097" w:rsidTr="003D00AB">
        <w:tc>
          <w:tcPr>
            <w:tcW w:w="851" w:type="dxa"/>
          </w:tcPr>
          <w:p w:rsidR="00A77E3C" w:rsidRPr="00932097" w:rsidRDefault="0021263D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A77E3C" w:rsidRPr="00932097" w:rsidRDefault="0021263D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увеличение перегрузки обучающихся и педагогических работников</w:t>
            </w:r>
          </w:p>
        </w:tc>
        <w:tc>
          <w:tcPr>
            <w:tcW w:w="3545" w:type="dxa"/>
          </w:tcPr>
          <w:p w:rsidR="00A77E3C" w:rsidRPr="00932097" w:rsidRDefault="0021263D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Сбалансированный план мероприятий</w:t>
            </w:r>
          </w:p>
        </w:tc>
      </w:tr>
      <w:tr w:rsidR="00A77E3C" w:rsidRPr="00932097" w:rsidTr="003D00AB">
        <w:tc>
          <w:tcPr>
            <w:tcW w:w="851" w:type="dxa"/>
          </w:tcPr>
          <w:p w:rsidR="00A77E3C" w:rsidRPr="00932097" w:rsidRDefault="0021263D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A77E3C" w:rsidRPr="00932097" w:rsidRDefault="0021263D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количество спортивного инвентаря, учебно-наглядного оборудования, повышенная нагрузка на спортивные сооружения</w:t>
            </w:r>
          </w:p>
        </w:tc>
        <w:tc>
          <w:tcPr>
            <w:tcW w:w="3545" w:type="dxa"/>
          </w:tcPr>
          <w:p w:rsidR="00A77E3C" w:rsidRPr="00932097" w:rsidRDefault="0021263D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дополнительного спортивного инвентаря </w:t>
            </w:r>
          </w:p>
        </w:tc>
      </w:tr>
      <w:tr w:rsidR="008139AA" w:rsidRPr="00932097" w:rsidTr="003D00AB">
        <w:tc>
          <w:tcPr>
            <w:tcW w:w="851" w:type="dxa"/>
          </w:tcPr>
          <w:p w:rsidR="008139AA" w:rsidRPr="00932097" w:rsidRDefault="008139AA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8139AA" w:rsidRPr="00932097" w:rsidRDefault="008139AA" w:rsidP="00E531FA">
            <w:pPr>
              <w:pStyle w:val="Default"/>
              <w:spacing w:after="200"/>
              <w:rPr>
                <w:color w:val="auto"/>
              </w:rPr>
            </w:pPr>
            <w:r w:rsidRPr="00932097">
              <w:rPr>
                <w:color w:val="auto"/>
              </w:rPr>
              <w:t xml:space="preserve">Управленческие риски в случае необеспечения эффективности управленческой деятельности проблем мониторинга, контроля, обратной связи, а также неготовности педагогических кадров к деятельности в новых условиях. </w:t>
            </w:r>
          </w:p>
        </w:tc>
        <w:tc>
          <w:tcPr>
            <w:tcW w:w="3545" w:type="dxa"/>
          </w:tcPr>
          <w:p w:rsidR="008139AA" w:rsidRPr="00932097" w:rsidRDefault="008139AA" w:rsidP="008139AA">
            <w:pPr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932097">
              <w:rPr>
                <w:rFonts w:ascii="Times New Roman" w:hAnsi="Times New Roman"/>
                <w:sz w:val="24"/>
                <w:szCs w:val="24"/>
              </w:rPr>
              <w:t>Проведение мониторинга, обеспечение открытости и подотчетности, научно-методического, экспертно-аналитического и информационного сопровождения.</w:t>
            </w:r>
          </w:p>
        </w:tc>
      </w:tr>
    </w:tbl>
    <w:p w:rsidR="00A77E3C" w:rsidRDefault="00A77E3C" w:rsidP="00A77E3C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3C" w:rsidRPr="00932097" w:rsidRDefault="00A77E3C" w:rsidP="00A77E3C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Предложения по распространению и внедрению результатов проекта в массовую практику и обеспечению устойчивости проекта после окончания его реализации </w:t>
      </w:r>
    </w:p>
    <w:p w:rsidR="00A77E3C" w:rsidRPr="00EE45A6" w:rsidRDefault="00A77E3C" w:rsidP="00A77E3C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125"/>
        <w:gridCol w:w="2835"/>
      </w:tblGrid>
      <w:tr w:rsidR="00A77E3C" w:rsidRPr="00932097" w:rsidTr="003D00AB">
        <w:tc>
          <w:tcPr>
            <w:tcW w:w="567" w:type="dxa"/>
          </w:tcPr>
          <w:p w:rsidR="00A77E3C" w:rsidRPr="0018115D" w:rsidRDefault="00A77E3C" w:rsidP="00A77E3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5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Предложения </w:t>
            </w:r>
          </w:p>
        </w:tc>
        <w:tc>
          <w:tcPr>
            <w:tcW w:w="2835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Механизмы реализации </w:t>
            </w:r>
          </w:p>
        </w:tc>
      </w:tr>
      <w:tr w:rsidR="00A77E3C" w:rsidRPr="00932097" w:rsidTr="003D00AB">
        <w:tc>
          <w:tcPr>
            <w:tcW w:w="567" w:type="dxa"/>
          </w:tcPr>
          <w:p w:rsidR="00A77E3C" w:rsidRPr="00932097" w:rsidRDefault="00264644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</w:tcPr>
          <w:p w:rsidR="00A77E3C" w:rsidRPr="00932097" w:rsidRDefault="003535E3" w:rsidP="000C3FFF">
            <w:pPr>
              <w:widowControl w:val="0"/>
              <w:tabs>
                <w:tab w:val="left" w:pos="900"/>
              </w:tabs>
              <w:spacing w:line="240" w:lineRule="auto"/>
              <w:ind w:left="0" w:right="-10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семинара «Система физкультурно-оздоровительной работы в школе в рамках внедрения комплекса «Готов к труду и обороне» (ГТО) </w:t>
            </w:r>
            <w:r w:rsidR="00EA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школ города Реутов</w:t>
            </w:r>
          </w:p>
        </w:tc>
        <w:tc>
          <w:tcPr>
            <w:tcW w:w="2835" w:type="dxa"/>
          </w:tcPr>
          <w:p w:rsidR="00A77E3C" w:rsidRPr="00932097" w:rsidRDefault="003535E3" w:rsidP="003535E3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внедрению системы</w:t>
            </w:r>
          </w:p>
        </w:tc>
      </w:tr>
      <w:tr w:rsidR="00264644" w:rsidRPr="00932097" w:rsidTr="003D00AB">
        <w:tc>
          <w:tcPr>
            <w:tcW w:w="567" w:type="dxa"/>
          </w:tcPr>
          <w:p w:rsidR="00264644" w:rsidRPr="00932097" w:rsidRDefault="002D13D6" w:rsidP="00264644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</w:tcPr>
          <w:p w:rsidR="00264644" w:rsidRPr="00932097" w:rsidRDefault="003535E3" w:rsidP="003535E3">
            <w:pPr>
              <w:pStyle w:val="a6"/>
              <w:jc w:val="both"/>
            </w:pPr>
            <w:r>
              <w:t>Публикация материалов </w:t>
            </w:r>
            <w:r w:rsidR="00264644" w:rsidRPr="00932097">
              <w:t>о результатив</w:t>
            </w:r>
            <w:r>
              <w:t>ности и эффективности проекта </w:t>
            </w:r>
            <w:r w:rsidR="00264644" w:rsidRPr="00932097">
              <w:t>в средствах массовой информации и профессиональных изданиях.</w:t>
            </w:r>
          </w:p>
        </w:tc>
        <w:tc>
          <w:tcPr>
            <w:tcW w:w="2835" w:type="dxa"/>
          </w:tcPr>
          <w:p w:rsidR="00264644" w:rsidRPr="00932097" w:rsidRDefault="00264644" w:rsidP="00264644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</w:t>
            </w:r>
            <w:r w:rsidR="008139AA"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в СМИ</w:t>
            </w:r>
          </w:p>
        </w:tc>
      </w:tr>
      <w:tr w:rsidR="00264644" w:rsidRPr="00932097" w:rsidTr="003D00AB">
        <w:tc>
          <w:tcPr>
            <w:tcW w:w="567" w:type="dxa"/>
          </w:tcPr>
          <w:p w:rsidR="00264644" w:rsidRPr="00932097" w:rsidRDefault="002D13D6" w:rsidP="00264644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</w:tcPr>
          <w:p w:rsidR="00264644" w:rsidRPr="00932097" w:rsidRDefault="00264644" w:rsidP="003535E3">
            <w:pPr>
              <w:pStyle w:val="a6"/>
              <w:jc w:val="both"/>
            </w:pPr>
            <w:r w:rsidRPr="00932097">
              <w:t>Участи</w:t>
            </w:r>
            <w:r w:rsidR="003535E3">
              <w:t>е в профессиональных конкурсах </w:t>
            </w:r>
            <w:r w:rsidRPr="00932097">
              <w:t>с целью привле</w:t>
            </w:r>
            <w:r w:rsidR="003535E3">
              <w:t>чения дополнительных средств в </w:t>
            </w:r>
            <w:r w:rsidRPr="00932097">
              <w:t>бюджет учреждения, других инвестиций.</w:t>
            </w:r>
          </w:p>
        </w:tc>
        <w:tc>
          <w:tcPr>
            <w:tcW w:w="2835" w:type="dxa"/>
          </w:tcPr>
          <w:p w:rsidR="00264644" w:rsidRPr="00932097" w:rsidRDefault="008139AA" w:rsidP="00264644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3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Стимулирование педагогических работников</w:t>
            </w:r>
          </w:p>
        </w:tc>
      </w:tr>
    </w:tbl>
    <w:p w:rsidR="00A77E3C" w:rsidRDefault="00A77E3C" w:rsidP="00A77E3C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AB" w:rsidRDefault="003D00AB" w:rsidP="00A77E3C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3C" w:rsidRPr="00932097" w:rsidRDefault="00A77E3C" w:rsidP="00A77E3C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Основные реализованные проекты</w:t>
      </w:r>
      <w:r w:rsidR="00EE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организации</w:t>
      </w:r>
      <w:r w:rsidRPr="0093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последние 3 года </w:t>
      </w:r>
    </w:p>
    <w:p w:rsidR="00A35ED8" w:rsidRPr="00142E85" w:rsidRDefault="00142E85" w:rsidP="00142E85">
      <w:pPr>
        <w:widowControl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573"/>
        <w:gridCol w:w="2471"/>
        <w:gridCol w:w="2253"/>
        <w:gridCol w:w="2423"/>
      </w:tblGrid>
      <w:tr w:rsidR="00617C15" w:rsidRPr="00DC5BD9" w:rsidTr="007B077A">
        <w:tc>
          <w:tcPr>
            <w:tcW w:w="809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4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реализации проекта</w:t>
            </w:r>
          </w:p>
        </w:tc>
        <w:tc>
          <w:tcPr>
            <w:tcW w:w="2466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254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и объем финансирования</w:t>
            </w:r>
          </w:p>
        </w:tc>
        <w:tc>
          <w:tcPr>
            <w:tcW w:w="2424" w:type="dxa"/>
          </w:tcPr>
          <w:p w:rsidR="00A77E3C" w:rsidRPr="0018115D" w:rsidRDefault="00A77E3C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</w:t>
            </w:r>
          </w:p>
          <w:p w:rsidR="00A77E3C" w:rsidRPr="0018115D" w:rsidRDefault="00A77E3C" w:rsidP="000C3FFF">
            <w:pPr>
              <w:widowControl w:val="0"/>
              <w:tabs>
                <w:tab w:val="left" w:pos="900"/>
                <w:tab w:val="left" w:pos="2559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617C15" w:rsidRPr="00DC5BD9" w:rsidTr="007B077A">
        <w:tc>
          <w:tcPr>
            <w:tcW w:w="809" w:type="dxa"/>
          </w:tcPr>
          <w:p w:rsidR="00A77E3C" w:rsidRPr="00EE45A6" w:rsidRDefault="00A77E3C" w:rsidP="002D13D6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A77E3C" w:rsidRPr="00DC5BD9" w:rsidRDefault="005805B0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A35ED8"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2466" w:type="dxa"/>
          </w:tcPr>
          <w:p w:rsidR="00A77E3C" w:rsidRPr="00DC5BD9" w:rsidRDefault="008139AA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="00A35ED8"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«Марафон здоровья»</w:t>
            </w:r>
          </w:p>
        </w:tc>
        <w:tc>
          <w:tcPr>
            <w:tcW w:w="2254" w:type="dxa"/>
          </w:tcPr>
          <w:p w:rsidR="00A77E3C" w:rsidRDefault="00F20A4D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="008139AA"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ные средства</w:t>
            </w:r>
          </w:p>
          <w:p w:rsidR="00B7131C" w:rsidRPr="00DC5BD9" w:rsidRDefault="00B7131C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100 000</w:t>
            </w:r>
          </w:p>
        </w:tc>
        <w:tc>
          <w:tcPr>
            <w:tcW w:w="2424" w:type="dxa"/>
          </w:tcPr>
          <w:p w:rsidR="00A77E3C" w:rsidRPr="00DC5BD9" w:rsidRDefault="00A35ED8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Городской Спартакиады школьников</w:t>
            </w:r>
          </w:p>
        </w:tc>
      </w:tr>
      <w:tr w:rsidR="005805B0" w:rsidRPr="00DC5BD9" w:rsidTr="007B077A">
        <w:tc>
          <w:tcPr>
            <w:tcW w:w="809" w:type="dxa"/>
          </w:tcPr>
          <w:p w:rsidR="005805B0" w:rsidRPr="00EE45A6" w:rsidRDefault="005805B0" w:rsidP="00EE45A6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5805B0" w:rsidRPr="00DC5BD9" w:rsidRDefault="00216BD2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2011-2016</w:t>
            </w:r>
          </w:p>
        </w:tc>
        <w:tc>
          <w:tcPr>
            <w:tcW w:w="2466" w:type="dxa"/>
          </w:tcPr>
          <w:p w:rsidR="005805B0" w:rsidRPr="00A4190F" w:rsidRDefault="00617C15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аши истоки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(школьный музей «Русская изба»)</w:t>
            </w:r>
          </w:p>
        </w:tc>
        <w:tc>
          <w:tcPr>
            <w:tcW w:w="2254" w:type="dxa"/>
          </w:tcPr>
          <w:p w:rsidR="005805B0" w:rsidRDefault="00617C15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  <w:p w:rsidR="00B7131C" w:rsidRDefault="00B7131C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1C" w:rsidRPr="00DC5BD9" w:rsidRDefault="00B7131C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424" w:type="dxa"/>
          </w:tcPr>
          <w:p w:rsidR="005805B0" w:rsidRPr="00DC5BD9" w:rsidRDefault="00617C15" w:rsidP="00A77E3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экскурсионно- массовая работа с учащимися и населением микрорайона</w:t>
            </w:r>
          </w:p>
        </w:tc>
      </w:tr>
      <w:tr w:rsidR="00617C15" w:rsidRPr="00DC5BD9" w:rsidTr="007B077A">
        <w:tc>
          <w:tcPr>
            <w:tcW w:w="809" w:type="dxa"/>
          </w:tcPr>
          <w:p w:rsidR="00F20A4D" w:rsidRPr="00EE45A6" w:rsidRDefault="00F20A4D" w:rsidP="00EE45A6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F20A4D" w:rsidRPr="00DC5BD9" w:rsidRDefault="00F20A4D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2466" w:type="dxa"/>
          </w:tcPr>
          <w:p w:rsidR="00F20A4D" w:rsidRPr="00DC5BD9" w:rsidRDefault="00A4190F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«Вахта П</w:t>
            </w:r>
            <w:r w:rsidR="00F20A4D"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амяти»</w:t>
            </w:r>
          </w:p>
        </w:tc>
        <w:tc>
          <w:tcPr>
            <w:tcW w:w="2254" w:type="dxa"/>
          </w:tcPr>
          <w:p w:rsidR="00F20A4D" w:rsidRDefault="00F20A4D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="008139AA"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ные средства</w:t>
            </w:r>
          </w:p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50 000</w:t>
            </w:r>
          </w:p>
        </w:tc>
        <w:tc>
          <w:tcPr>
            <w:tcW w:w="2424" w:type="dxa"/>
          </w:tcPr>
          <w:p w:rsidR="00F20A4D" w:rsidRPr="00DC5BD9" w:rsidRDefault="003D00AB" w:rsidP="00F20A4D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 у учащихся школы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6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225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бюджет, </w:t>
            </w:r>
          </w:p>
          <w:p w:rsidR="00B7131C" w:rsidRDefault="00202EE8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B7131C"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</w:p>
          <w:p w:rsidR="00B7131C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Стипендия Губернатора, победители и призеры муниципального уровня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66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Национальный Проект</w:t>
            </w:r>
          </w:p>
          <w:p w:rsidR="00B7131C" w:rsidRPr="00DC5BD9" w:rsidRDefault="00165262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131C"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131C" w:rsidRPr="00DC5BD9" w:rsidRDefault="00B7131C" w:rsidP="00165262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</w:t>
            </w:r>
          </w:p>
          <w:p w:rsidR="00B7131C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бюджет </w:t>
            </w:r>
          </w:p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42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Петренко Н.В., учитель физической культуры, победитель Приоритетного Национального 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Проекта </w:t>
            </w:r>
            <w:r w:rsidR="0016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16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077A" w:rsidRPr="00DC5BD9" w:rsidTr="007B077A">
        <w:tc>
          <w:tcPr>
            <w:tcW w:w="809" w:type="dxa"/>
          </w:tcPr>
          <w:p w:rsidR="007B077A" w:rsidRPr="00EE45A6" w:rsidRDefault="007B077A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B077A" w:rsidRPr="00DC5BD9" w:rsidRDefault="007B077A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66" w:type="dxa"/>
          </w:tcPr>
          <w:p w:rsidR="007B077A" w:rsidRPr="00DC5BD9" w:rsidRDefault="007B077A" w:rsidP="007B077A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ГБОУ ВПО МО АСОУ по внедрению ФГОС основного общего образования (ООО)</w:t>
            </w:r>
          </w:p>
        </w:tc>
        <w:tc>
          <w:tcPr>
            <w:tcW w:w="2254" w:type="dxa"/>
          </w:tcPr>
          <w:p w:rsidR="007B077A" w:rsidRDefault="007B077A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  <w:p w:rsidR="007B077A" w:rsidRPr="00DC5BD9" w:rsidRDefault="007B077A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4 000 000 </w:t>
            </w:r>
          </w:p>
        </w:tc>
        <w:tc>
          <w:tcPr>
            <w:tcW w:w="2424" w:type="dxa"/>
          </w:tcPr>
          <w:p w:rsidR="007B077A" w:rsidRPr="00DC5BD9" w:rsidRDefault="007B077A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ФГОС ООО 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7131C" w:rsidRPr="00EE45A6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66" w:type="dxa"/>
          </w:tcPr>
          <w:p w:rsidR="00B7131C" w:rsidRPr="00EE45A6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репетиц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ионной базы для музыкантов в городе Реутов»</w:t>
            </w:r>
          </w:p>
        </w:tc>
        <w:tc>
          <w:tcPr>
            <w:tcW w:w="2254" w:type="dxa"/>
          </w:tcPr>
          <w:p w:rsidR="00B7131C" w:rsidRDefault="00202EE8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0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униципальный </w:t>
            </w:r>
            <w:r w:rsidR="00B7131C" w:rsidRPr="00E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B7131C" w:rsidRPr="00EE45A6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424" w:type="dxa"/>
          </w:tcPr>
          <w:p w:rsidR="00B7131C" w:rsidRPr="00EE45A6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Иванец С.М., учитель информатики, победитель городского конкурса бизнес-проектов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7131C" w:rsidRPr="00DC5BD9" w:rsidRDefault="00B7131C" w:rsidP="00B7131C">
            <w:pPr>
              <w:pStyle w:val="a6"/>
            </w:pPr>
            <w:r w:rsidRPr="00DC5BD9">
              <w:t xml:space="preserve">2013  </w:t>
            </w:r>
          </w:p>
        </w:tc>
        <w:tc>
          <w:tcPr>
            <w:tcW w:w="2466" w:type="dxa"/>
          </w:tcPr>
          <w:p w:rsidR="00B7131C" w:rsidRPr="00DC5BD9" w:rsidRDefault="007B077A" w:rsidP="007B077A">
            <w:pPr>
              <w:pStyle w:val="a6"/>
            </w:pPr>
            <w:r>
              <w:t xml:space="preserve"> «Здоровое питание</w:t>
            </w:r>
            <w:r w:rsidR="00B7131C" w:rsidRPr="00DC5BD9">
              <w:t xml:space="preserve"> </w:t>
            </w:r>
            <w:r>
              <w:t>-  совершенствование организации питание обучающихся»</w:t>
            </w:r>
          </w:p>
        </w:tc>
        <w:tc>
          <w:tcPr>
            <w:tcW w:w="2254" w:type="dxa"/>
          </w:tcPr>
          <w:p w:rsidR="00165262" w:rsidRDefault="00B7131C" w:rsidP="00165262">
            <w:pPr>
              <w:pStyle w:val="a6"/>
              <w:spacing w:before="0" w:beforeAutospacing="0" w:after="0" w:afterAutospacing="0"/>
              <w:jc w:val="center"/>
            </w:pPr>
            <w:r w:rsidRPr="00DC5BD9">
              <w:t>Региональный бюджет</w:t>
            </w:r>
          </w:p>
          <w:p w:rsidR="00B7131C" w:rsidRPr="00DC5BD9" w:rsidRDefault="007B077A" w:rsidP="00165262">
            <w:pPr>
              <w:pStyle w:val="a6"/>
              <w:spacing w:before="0" w:beforeAutospacing="0" w:after="0" w:afterAutospacing="0"/>
              <w:jc w:val="center"/>
            </w:pPr>
            <w:r>
              <w:t>1 100</w:t>
            </w:r>
            <w:r w:rsidR="00B7131C">
              <w:t xml:space="preserve"> 000</w:t>
            </w:r>
          </w:p>
        </w:tc>
        <w:tc>
          <w:tcPr>
            <w:tcW w:w="2424" w:type="dxa"/>
          </w:tcPr>
          <w:p w:rsidR="00B7131C" w:rsidRPr="00DC5BD9" w:rsidRDefault="00B7131C" w:rsidP="00B7131C">
            <w:pPr>
              <w:pStyle w:val="a6"/>
            </w:pPr>
            <w:r w:rsidRPr="00DC5BD9">
              <w:t>Приобретение нового оборудования в школьную столовую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7131C" w:rsidRPr="00A4190F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66" w:type="dxa"/>
          </w:tcPr>
          <w:p w:rsidR="00B7131C" w:rsidRPr="00A4190F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«Открытие клуба «Интеллект»</w:t>
            </w:r>
          </w:p>
        </w:tc>
        <w:tc>
          <w:tcPr>
            <w:tcW w:w="2254" w:type="dxa"/>
          </w:tcPr>
          <w:p w:rsidR="00B7131C" w:rsidRDefault="00202EE8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0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униципальный </w:t>
            </w:r>
            <w:r w:rsidR="00B7131C"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B7131C" w:rsidRPr="00A4190F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424" w:type="dxa"/>
          </w:tcPr>
          <w:p w:rsidR="00B7131C" w:rsidRPr="00A4190F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Иванец С.М., учитель информатики, победитель городского конкурса бизнес-проектов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6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выбираем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4" w:type="dxa"/>
          </w:tcPr>
          <w:p w:rsidR="00B7131C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ные средства</w:t>
            </w:r>
          </w:p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10 000</w:t>
            </w:r>
          </w:p>
        </w:tc>
        <w:tc>
          <w:tcPr>
            <w:tcW w:w="242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уровня Всероссийской акции «Я-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России»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6" w:type="dxa"/>
          </w:tcPr>
          <w:p w:rsidR="00B7131C" w:rsidRPr="00DC5BD9" w:rsidRDefault="00B7131C" w:rsidP="007B077A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«Стандарт оформления об</w:t>
            </w:r>
            <w:r w:rsidR="007B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организации»</w:t>
            </w:r>
          </w:p>
        </w:tc>
        <w:tc>
          <w:tcPr>
            <w:tcW w:w="2254" w:type="dxa"/>
          </w:tcPr>
          <w:p w:rsidR="00B7131C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  <w:p w:rsidR="007B077A" w:rsidRDefault="007B077A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регионального конкурса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7131C" w:rsidRPr="00A4190F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6" w:type="dxa"/>
          </w:tcPr>
          <w:p w:rsidR="00B7131C" w:rsidRPr="00A4190F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услуг по световому тюнингу»</w:t>
            </w:r>
          </w:p>
        </w:tc>
        <w:tc>
          <w:tcPr>
            <w:tcW w:w="2254" w:type="dxa"/>
          </w:tcPr>
          <w:p w:rsidR="00B7131C" w:rsidRDefault="00202EE8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0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униципальный </w:t>
            </w:r>
            <w:r w:rsidR="00B7131C"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B7131C" w:rsidRPr="00A4190F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424" w:type="dxa"/>
          </w:tcPr>
          <w:p w:rsidR="00B7131C" w:rsidRPr="00A4190F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Иванец С.М., учитель информатики, победитель городского конкурса бизнес-проектов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6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репетиц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ионной базы для музыкантов в городе Реутов»</w:t>
            </w:r>
          </w:p>
        </w:tc>
        <w:tc>
          <w:tcPr>
            <w:tcW w:w="2254" w:type="dxa"/>
          </w:tcPr>
          <w:p w:rsidR="00B7131C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42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Иванец С.М., учитель информатики,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обладатель премии</w:t>
            </w:r>
            <w:r w:rsidR="0016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Губернатора Московской области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«Наше Подмосковье»</w:t>
            </w:r>
          </w:p>
        </w:tc>
      </w:tr>
      <w:tr w:rsidR="00B7131C" w:rsidRPr="00DC5BD9" w:rsidTr="007B077A">
        <w:tc>
          <w:tcPr>
            <w:tcW w:w="809" w:type="dxa"/>
          </w:tcPr>
          <w:p w:rsidR="00B7131C" w:rsidRPr="00EE45A6" w:rsidRDefault="00B7131C" w:rsidP="00B7131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900"/>
              </w:tabs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6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2254" w:type="dxa"/>
          </w:tcPr>
          <w:p w:rsidR="00B7131C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ные средства</w:t>
            </w:r>
          </w:p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50 000</w:t>
            </w:r>
          </w:p>
        </w:tc>
        <w:tc>
          <w:tcPr>
            <w:tcW w:w="2424" w:type="dxa"/>
          </w:tcPr>
          <w:p w:rsidR="00B7131C" w:rsidRPr="00DC5BD9" w:rsidRDefault="00B7131C" w:rsidP="00B7131C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r w:rsidR="007B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D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7B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добра и милосердия</w:t>
            </w:r>
          </w:p>
        </w:tc>
      </w:tr>
    </w:tbl>
    <w:p w:rsidR="00E531FA" w:rsidRPr="00932097" w:rsidRDefault="008A3E09" w:rsidP="00142E85">
      <w:pPr>
        <w:ind w:left="0" w:firstLine="0"/>
        <w:rPr>
          <w:sz w:val="28"/>
          <w:szCs w:val="28"/>
        </w:rPr>
      </w:pPr>
      <w:r w:rsidRPr="008A3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531FA" w:rsidRPr="00932097" w:rsidSect="00E77B4B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99" w:rsidRDefault="00702F99" w:rsidP="00A4190F">
      <w:pPr>
        <w:spacing w:line="240" w:lineRule="auto"/>
      </w:pPr>
      <w:r>
        <w:separator/>
      </w:r>
    </w:p>
  </w:endnote>
  <w:endnote w:type="continuationSeparator" w:id="0">
    <w:p w:rsidR="00702F99" w:rsidRDefault="00702F99" w:rsidP="00A4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554967"/>
      <w:docPartObj>
        <w:docPartGallery w:val="Page Numbers (Bottom of Page)"/>
        <w:docPartUnique/>
      </w:docPartObj>
    </w:sdtPr>
    <w:sdtEndPr/>
    <w:sdtContent>
      <w:p w:rsidR="007B077A" w:rsidRDefault="007B07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DA5">
          <w:rPr>
            <w:noProof/>
          </w:rPr>
          <w:t>1</w:t>
        </w:r>
        <w:r>
          <w:fldChar w:fldCharType="end"/>
        </w:r>
      </w:p>
    </w:sdtContent>
  </w:sdt>
  <w:p w:rsidR="007B077A" w:rsidRDefault="007B07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99" w:rsidRDefault="00702F99" w:rsidP="00A4190F">
      <w:pPr>
        <w:spacing w:line="240" w:lineRule="auto"/>
      </w:pPr>
      <w:r>
        <w:separator/>
      </w:r>
    </w:p>
  </w:footnote>
  <w:footnote w:type="continuationSeparator" w:id="0">
    <w:p w:rsidR="00702F99" w:rsidRDefault="00702F99" w:rsidP="00A419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200"/>
    <w:multiLevelType w:val="hybridMultilevel"/>
    <w:tmpl w:val="FB5210EA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5DC"/>
    <w:multiLevelType w:val="multilevel"/>
    <w:tmpl w:val="B718B1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71693"/>
    <w:multiLevelType w:val="hybridMultilevel"/>
    <w:tmpl w:val="BD5AC762"/>
    <w:lvl w:ilvl="0" w:tplc="2CA04522">
      <w:start w:val="9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39912F6"/>
    <w:multiLevelType w:val="hybridMultilevel"/>
    <w:tmpl w:val="4320B3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3CA5D0A"/>
    <w:multiLevelType w:val="hybridMultilevel"/>
    <w:tmpl w:val="B240CF92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42B6"/>
    <w:multiLevelType w:val="hybridMultilevel"/>
    <w:tmpl w:val="065C68B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5679"/>
    <w:multiLevelType w:val="hybridMultilevel"/>
    <w:tmpl w:val="A69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614"/>
    <w:multiLevelType w:val="hybridMultilevel"/>
    <w:tmpl w:val="B240CF92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302C"/>
    <w:multiLevelType w:val="hybridMultilevel"/>
    <w:tmpl w:val="8E5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B6AEC"/>
    <w:multiLevelType w:val="hybridMultilevel"/>
    <w:tmpl w:val="5C90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1C4D"/>
    <w:multiLevelType w:val="multilevel"/>
    <w:tmpl w:val="D6D8D0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65A86"/>
    <w:multiLevelType w:val="hybridMultilevel"/>
    <w:tmpl w:val="1AA0C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617853"/>
    <w:multiLevelType w:val="hybridMultilevel"/>
    <w:tmpl w:val="B0DC7930"/>
    <w:lvl w:ilvl="0" w:tplc="1A56C49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AE97139"/>
    <w:multiLevelType w:val="hybridMultilevel"/>
    <w:tmpl w:val="A69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F43"/>
    <w:multiLevelType w:val="hybridMultilevel"/>
    <w:tmpl w:val="1E2AA5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7B8E"/>
    <w:multiLevelType w:val="hybridMultilevel"/>
    <w:tmpl w:val="614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D309A"/>
    <w:multiLevelType w:val="hybridMultilevel"/>
    <w:tmpl w:val="197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6C71"/>
    <w:multiLevelType w:val="hybridMultilevel"/>
    <w:tmpl w:val="4F92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597"/>
    <w:multiLevelType w:val="multilevel"/>
    <w:tmpl w:val="E30A9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8A6D28"/>
    <w:multiLevelType w:val="hybridMultilevel"/>
    <w:tmpl w:val="F210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34A23"/>
    <w:multiLevelType w:val="hybridMultilevel"/>
    <w:tmpl w:val="EACAE966"/>
    <w:lvl w:ilvl="0" w:tplc="45E6E6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62837"/>
    <w:multiLevelType w:val="hybridMultilevel"/>
    <w:tmpl w:val="A852E0E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B00D0C6">
      <w:start w:val="1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F1F64"/>
    <w:multiLevelType w:val="hybridMultilevel"/>
    <w:tmpl w:val="03B2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02A22"/>
    <w:multiLevelType w:val="hybridMultilevel"/>
    <w:tmpl w:val="0D14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26085"/>
    <w:multiLevelType w:val="hybridMultilevel"/>
    <w:tmpl w:val="065C68B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4ADE"/>
    <w:multiLevelType w:val="multilevel"/>
    <w:tmpl w:val="14B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7B08DB"/>
    <w:multiLevelType w:val="hybridMultilevel"/>
    <w:tmpl w:val="CD7498A8"/>
    <w:lvl w:ilvl="0" w:tplc="1A56C49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5EC33A25"/>
    <w:multiLevelType w:val="hybridMultilevel"/>
    <w:tmpl w:val="B0E6094C"/>
    <w:lvl w:ilvl="0" w:tplc="1A56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54E5A"/>
    <w:multiLevelType w:val="hybridMultilevel"/>
    <w:tmpl w:val="12A800C6"/>
    <w:lvl w:ilvl="0" w:tplc="45E6E6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44D92"/>
    <w:multiLevelType w:val="hybridMultilevel"/>
    <w:tmpl w:val="BDFC2360"/>
    <w:lvl w:ilvl="0" w:tplc="415E3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C7E99"/>
    <w:multiLevelType w:val="multilevel"/>
    <w:tmpl w:val="1270D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 w15:restartNumberingAfterBreak="0">
    <w:nsid w:val="730F4C4C"/>
    <w:multiLevelType w:val="hybridMultilevel"/>
    <w:tmpl w:val="9A24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D5BC3"/>
    <w:multiLevelType w:val="multilevel"/>
    <w:tmpl w:val="01E63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B34522"/>
    <w:multiLevelType w:val="hybridMultilevel"/>
    <w:tmpl w:val="CF14B5B6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328C7"/>
    <w:multiLevelType w:val="multilevel"/>
    <w:tmpl w:val="38081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1"/>
  </w:num>
  <w:num w:numId="4">
    <w:abstractNumId w:val="32"/>
  </w:num>
  <w:num w:numId="5">
    <w:abstractNumId w:val="29"/>
  </w:num>
  <w:num w:numId="6">
    <w:abstractNumId w:val="24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21"/>
  </w:num>
  <w:num w:numId="14">
    <w:abstractNumId w:val="33"/>
  </w:num>
  <w:num w:numId="15">
    <w:abstractNumId w:val="0"/>
  </w:num>
  <w:num w:numId="16">
    <w:abstractNumId w:val="34"/>
  </w:num>
  <w:num w:numId="17">
    <w:abstractNumId w:val="10"/>
  </w:num>
  <w:num w:numId="18">
    <w:abstractNumId w:val="18"/>
  </w:num>
  <w:num w:numId="19">
    <w:abstractNumId w:val="12"/>
  </w:num>
  <w:num w:numId="20">
    <w:abstractNumId w:val="26"/>
  </w:num>
  <w:num w:numId="21">
    <w:abstractNumId w:val="27"/>
  </w:num>
  <w:num w:numId="22">
    <w:abstractNumId w:val="3"/>
  </w:num>
  <w:num w:numId="23">
    <w:abstractNumId w:val="8"/>
  </w:num>
  <w:num w:numId="24">
    <w:abstractNumId w:val="19"/>
  </w:num>
  <w:num w:numId="25">
    <w:abstractNumId w:val="28"/>
  </w:num>
  <w:num w:numId="26">
    <w:abstractNumId w:val="16"/>
  </w:num>
  <w:num w:numId="27">
    <w:abstractNumId w:val="15"/>
  </w:num>
  <w:num w:numId="28">
    <w:abstractNumId w:val="22"/>
  </w:num>
  <w:num w:numId="29">
    <w:abstractNumId w:val="20"/>
  </w:num>
  <w:num w:numId="30">
    <w:abstractNumId w:val="4"/>
  </w:num>
  <w:num w:numId="31">
    <w:abstractNumId w:val="31"/>
  </w:num>
  <w:num w:numId="32">
    <w:abstractNumId w:val="13"/>
  </w:num>
  <w:num w:numId="33">
    <w:abstractNumId w:val="23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3C"/>
    <w:rsid w:val="00013AA4"/>
    <w:rsid w:val="00017A89"/>
    <w:rsid w:val="00051A38"/>
    <w:rsid w:val="0005357E"/>
    <w:rsid w:val="00054686"/>
    <w:rsid w:val="00054ACC"/>
    <w:rsid w:val="00056C61"/>
    <w:rsid w:val="00063DE5"/>
    <w:rsid w:val="00094929"/>
    <w:rsid w:val="00095BDC"/>
    <w:rsid w:val="000B5392"/>
    <w:rsid w:val="000B5ED7"/>
    <w:rsid w:val="000C3FFF"/>
    <w:rsid w:val="000D7996"/>
    <w:rsid w:val="000E528B"/>
    <w:rsid w:val="000E660A"/>
    <w:rsid w:val="0011149B"/>
    <w:rsid w:val="00114F47"/>
    <w:rsid w:val="00131E92"/>
    <w:rsid w:val="001406D7"/>
    <w:rsid w:val="00142E85"/>
    <w:rsid w:val="00165054"/>
    <w:rsid w:val="00165262"/>
    <w:rsid w:val="0018115D"/>
    <w:rsid w:val="001B1B6F"/>
    <w:rsid w:val="001B37DF"/>
    <w:rsid w:val="001C722E"/>
    <w:rsid w:val="001D073D"/>
    <w:rsid w:val="001E7A3D"/>
    <w:rsid w:val="001F2EC9"/>
    <w:rsid w:val="00202EE8"/>
    <w:rsid w:val="0021263D"/>
    <w:rsid w:val="00216BD2"/>
    <w:rsid w:val="00245F3B"/>
    <w:rsid w:val="00246EB5"/>
    <w:rsid w:val="002555DA"/>
    <w:rsid w:val="00264644"/>
    <w:rsid w:val="00270CA3"/>
    <w:rsid w:val="00273C35"/>
    <w:rsid w:val="002757CA"/>
    <w:rsid w:val="00282A0C"/>
    <w:rsid w:val="00286447"/>
    <w:rsid w:val="0029160F"/>
    <w:rsid w:val="002B0DEC"/>
    <w:rsid w:val="002B3984"/>
    <w:rsid w:val="002C2F43"/>
    <w:rsid w:val="002D13D6"/>
    <w:rsid w:val="002D74AB"/>
    <w:rsid w:val="002E5B49"/>
    <w:rsid w:val="002F178D"/>
    <w:rsid w:val="00307DDD"/>
    <w:rsid w:val="00334EFA"/>
    <w:rsid w:val="003535E3"/>
    <w:rsid w:val="0038510C"/>
    <w:rsid w:val="00387C9A"/>
    <w:rsid w:val="003A246F"/>
    <w:rsid w:val="003A25BE"/>
    <w:rsid w:val="003C07C4"/>
    <w:rsid w:val="003D00AB"/>
    <w:rsid w:val="003E66DF"/>
    <w:rsid w:val="003F2475"/>
    <w:rsid w:val="004167E7"/>
    <w:rsid w:val="00423A06"/>
    <w:rsid w:val="00437CB8"/>
    <w:rsid w:val="00440837"/>
    <w:rsid w:val="00460E3E"/>
    <w:rsid w:val="00464511"/>
    <w:rsid w:val="0049288D"/>
    <w:rsid w:val="004B4046"/>
    <w:rsid w:val="004C04D4"/>
    <w:rsid w:val="004C541F"/>
    <w:rsid w:val="004D1CDB"/>
    <w:rsid w:val="004D33DC"/>
    <w:rsid w:val="004D5531"/>
    <w:rsid w:val="004E07C2"/>
    <w:rsid w:val="004F7083"/>
    <w:rsid w:val="00506EB1"/>
    <w:rsid w:val="005261D2"/>
    <w:rsid w:val="005315B7"/>
    <w:rsid w:val="005330B2"/>
    <w:rsid w:val="00553C5F"/>
    <w:rsid w:val="005772EE"/>
    <w:rsid w:val="00580188"/>
    <w:rsid w:val="005805B0"/>
    <w:rsid w:val="00581131"/>
    <w:rsid w:val="0058577E"/>
    <w:rsid w:val="0059515C"/>
    <w:rsid w:val="005B3A26"/>
    <w:rsid w:val="005E1F43"/>
    <w:rsid w:val="005E32F9"/>
    <w:rsid w:val="005E474D"/>
    <w:rsid w:val="00617C15"/>
    <w:rsid w:val="00662EA2"/>
    <w:rsid w:val="0067783B"/>
    <w:rsid w:val="006A2223"/>
    <w:rsid w:val="006B5752"/>
    <w:rsid w:val="006E22D6"/>
    <w:rsid w:val="006F786B"/>
    <w:rsid w:val="00702F99"/>
    <w:rsid w:val="007053C1"/>
    <w:rsid w:val="00747153"/>
    <w:rsid w:val="007623CB"/>
    <w:rsid w:val="0077372E"/>
    <w:rsid w:val="00786C21"/>
    <w:rsid w:val="007A11C1"/>
    <w:rsid w:val="007A64C9"/>
    <w:rsid w:val="007B077A"/>
    <w:rsid w:val="007C333B"/>
    <w:rsid w:val="007C38E8"/>
    <w:rsid w:val="007C68DC"/>
    <w:rsid w:val="007D1376"/>
    <w:rsid w:val="0080182A"/>
    <w:rsid w:val="008139AA"/>
    <w:rsid w:val="00822746"/>
    <w:rsid w:val="0087447E"/>
    <w:rsid w:val="00895D1A"/>
    <w:rsid w:val="008A3E09"/>
    <w:rsid w:val="008A4AC7"/>
    <w:rsid w:val="008B252F"/>
    <w:rsid w:val="008B27BB"/>
    <w:rsid w:val="008C537D"/>
    <w:rsid w:val="008C5F47"/>
    <w:rsid w:val="00903517"/>
    <w:rsid w:val="00932097"/>
    <w:rsid w:val="009613AF"/>
    <w:rsid w:val="009B387C"/>
    <w:rsid w:val="009D066A"/>
    <w:rsid w:val="009F791C"/>
    <w:rsid w:val="00A02780"/>
    <w:rsid w:val="00A22697"/>
    <w:rsid w:val="00A25AB2"/>
    <w:rsid w:val="00A30B2D"/>
    <w:rsid w:val="00A35ED8"/>
    <w:rsid w:val="00A4190F"/>
    <w:rsid w:val="00A433B8"/>
    <w:rsid w:val="00A47527"/>
    <w:rsid w:val="00A6589D"/>
    <w:rsid w:val="00A74D34"/>
    <w:rsid w:val="00A754E7"/>
    <w:rsid w:val="00A77E3C"/>
    <w:rsid w:val="00A84FFA"/>
    <w:rsid w:val="00A972D1"/>
    <w:rsid w:val="00AA5634"/>
    <w:rsid w:val="00AB44CC"/>
    <w:rsid w:val="00AE4944"/>
    <w:rsid w:val="00AE5EE1"/>
    <w:rsid w:val="00B05675"/>
    <w:rsid w:val="00B14A6D"/>
    <w:rsid w:val="00B7131C"/>
    <w:rsid w:val="00B80970"/>
    <w:rsid w:val="00B90C64"/>
    <w:rsid w:val="00B91B8C"/>
    <w:rsid w:val="00BC3BED"/>
    <w:rsid w:val="00BD7E20"/>
    <w:rsid w:val="00BE0C54"/>
    <w:rsid w:val="00BE5AFF"/>
    <w:rsid w:val="00BE7568"/>
    <w:rsid w:val="00BF0DA5"/>
    <w:rsid w:val="00BF3FF3"/>
    <w:rsid w:val="00C51E3B"/>
    <w:rsid w:val="00C97932"/>
    <w:rsid w:val="00CC096A"/>
    <w:rsid w:val="00CC4431"/>
    <w:rsid w:val="00CE1DA4"/>
    <w:rsid w:val="00CF2486"/>
    <w:rsid w:val="00CF6181"/>
    <w:rsid w:val="00D24A5A"/>
    <w:rsid w:val="00D408EF"/>
    <w:rsid w:val="00D731A9"/>
    <w:rsid w:val="00D95C9B"/>
    <w:rsid w:val="00D95F71"/>
    <w:rsid w:val="00DA2583"/>
    <w:rsid w:val="00DB060A"/>
    <w:rsid w:val="00DC5BD9"/>
    <w:rsid w:val="00DC7986"/>
    <w:rsid w:val="00E12AEC"/>
    <w:rsid w:val="00E32C40"/>
    <w:rsid w:val="00E3387B"/>
    <w:rsid w:val="00E338C4"/>
    <w:rsid w:val="00E531FA"/>
    <w:rsid w:val="00E65BBB"/>
    <w:rsid w:val="00E77B4B"/>
    <w:rsid w:val="00E87197"/>
    <w:rsid w:val="00EA0D09"/>
    <w:rsid w:val="00EA53B8"/>
    <w:rsid w:val="00EC284D"/>
    <w:rsid w:val="00EE1966"/>
    <w:rsid w:val="00EE45A6"/>
    <w:rsid w:val="00EE4CF1"/>
    <w:rsid w:val="00EE5F2E"/>
    <w:rsid w:val="00EF18CD"/>
    <w:rsid w:val="00EF67F0"/>
    <w:rsid w:val="00EF73D0"/>
    <w:rsid w:val="00F2096D"/>
    <w:rsid w:val="00F20A4D"/>
    <w:rsid w:val="00F21C0D"/>
    <w:rsid w:val="00F35CE3"/>
    <w:rsid w:val="00F442F6"/>
    <w:rsid w:val="00F570A3"/>
    <w:rsid w:val="00F917B8"/>
    <w:rsid w:val="00FE09AE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436DC-2717-4A64-ADD5-26027E2A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C2"/>
  </w:style>
  <w:style w:type="paragraph" w:styleId="5">
    <w:name w:val="heading 5"/>
    <w:basedOn w:val="a"/>
    <w:next w:val="a"/>
    <w:link w:val="50"/>
    <w:qFormat/>
    <w:rsid w:val="00094929"/>
    <w:pPr>
      <w:keepNext/>
      <w:spacing w:line="240" w:lineRule="auto"/>
      <w:ind w:left="0" w:firstLine="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4929"/>
    <w:pPr>
      <w:keepNext/>
      <w:spacing w:line="240" w:lineRule="auto"/>
      <w:ind w:left="360" w:firstLine="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20A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139A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49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4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45A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45A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419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190F"/>
  </w:style>
  <w:style w:type="paragraph" w:styleId="ab">
    <w:name w:val="footer"/>
    <w:basedOn w:val="a"/>
    <w:link w:val="ac"/>
    <w:uiPriority w:val="99"/>
    <w:unhideWhenUsed/>
    <w:rsid w:val="00A419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Стрельницкая Людмила Петровна</dc:creator>
  <cp:lastModifiedBy>Weasel</cp:lastModifiedBy>
  <cp:revision>3</cp:revision>
  <cp:lastPrinted>2016-02-09T09:07:00Z</cp:lastPrinted>
  <dcterms:created xsi:type="dcterms:W3CDTF">2016-02-09T12:06:00Z</dcterms:created>
  <dcterms:modified xsi:type="dcterms:W3CDTF">2016-02-09T12:06:00Z</dcterms:modified>
</cp:coreProperties>
</file>